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BD30B6" w:rsidRPr="00640F2C">
        <w:tc>
          <w:tcPr>
            <w:tcW w:w="6198" w:type="dxa"/>
            <w:vMerge w:val="restart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י"ב באב, התשע"ב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31 יולי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54340312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BD30B6" w:rsidRPr="004A61BC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  <w:bookmarkStart w:id="3" w:name="DistributionTo"/>
      <w:bookmarkEnd w:id="3"/>
    </w:p>
    <w:p w:rsidR="00BD30B6" w:rsidRPr="000B2EA5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Calibri" w:hAnsi="Calibri" w:cs="David"/>
          <w:b/>
          <w:bCs/>
          <w:sz w:val="28"/>
          <w:szCs w:val="28"/>
          <w:u w:val="single"/>
          <w:rtl/>
        </w:rPr>
      </w:pPr>
      <w:r w:rsidRPr="004A61BC">
        <w:rPr>
          <w:rFonts w:ascii="David" w:hAnsi="David" w:cs="David" w:hint="cs"/>
          <w:b/>
          <w:bCs/>
          <w:sz w:val="28"/>
          <w:szCs w:val="28"/>
          <w:u w:val="single"/>
          <w:rtl/>
        </w:rPr>
        <w:t>כל המעוניין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: 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BD30B6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BD30B6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76/12 - אספקת פנס לחבלן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584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עדכון מספר 1 </w:t>
            </w:r>
          </w:p>
        </w:tc>
      </w:tr>
    </w:tbl>
    <w:p w:rsidR="00BD30B6" w:rsidRPr="002C77AF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BD30B6" w:rsidRPr="007D7BF6" w:rsidRDefault="00BD30B6">
      <w:pPr>
        <w:numPr>
          <w:ilvl w:val="0"/>
          <w:numId w:val="2"/>
        </w:numPr>
        <w:rPr>
          <w:rFonts w:ascii="David" w:hAnsi="David" w:cs="David" w:hint="cs"/>
          <w:sz w:val="28"/>
          <w:szCs w:val="28"/>
        </w:rPr>
      </w:pPr>
      <w:r w:rsidRPr="007D7BF6">
        <w:rPr>
          <w:rFonts w:ascii="David" w:hAnsi="David" w:cs="David" w:hint="cs"/>
          <w:sz w:val="28"/>
          <w:szCs w:val="28"/>
          <w:rtl/>
        </w:rPr>
        <w:t xml:space="preserve">במכרזנו שבנדון הרינו מעדכנים כדלקמן: </w:t>
      </w:r>
    </w:p>
    <w:p w:rsidR="00BD30B6" w:rsidRDefault="00BD30B6">
      <w:pPr>
        <w:ind w:left="360"/>
        <w:rPr>
          <w:rFonts w:ascii="David" w:hAnsi="David" w:cs="David" w:hint="cs"/>
          <w:sz w:val="26"/>
          <w:szCs w:val="26"/>
        </w:rPr>
      </w:pPr>
    </w:p>
    <w:p w:rsidR="00BD30B6" w:rsidRDefault="00BD30B6">
      <w:pPr>
        <w:numPr>
          <w:ilvl w:val="0"/>
          <w:numId w:val="6"/>
        </w:numPr>
        <w:rPr>
          <w:rFonts w:ascii="David" w:hAnsi="David" w:cs="David" w:hint="cs"/>
          <w:sz w:val="26"/>
          <w:szCs w:val="26"/>
        </w:rPr>
      </w:pPr>
      <w:r w:rsidRPr="007D7BF6">
        <w:rPr>
          <w:rFonts w:ascii="David" w:hAnsi="David" w:cs="David" w:hint="eastAsia"/>
          <w:sz w:val="28"/>
          <w:szCs w:val="28"/>
          <w:rtl/>
        </w:rPr>
        <w:t>סעיף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 w:rsidRPr="007D7BF6">
        <w:rPr>
          <w:rFonts w:ascii="David" w:hAnsi="David" w:cs="David" w:hint="eastAsia"/>
          <w:sz w:val="28"/>
          <w:szCs w:val="28"/>
          <w:rtl/>
        </w:rPr>
        <w:t>מספר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 xml:space="preserve">4.1.2.13 במפרט שונה, </w:t>
      </w:r>
      <w:r w:rsidRPr="007D7BF6">
        <w:rPr>
          <w:rFonts w:ascii="David" w:hAnsi="David" w:cs="David" w:hint="eastAsia"/>
          <w:sz w:val="28"/>
          <w:szCs w:val="28"/>
          <w:rtl/>
        </w:rPr>
        <w:t>להלן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 w:rsidRPr="007D7BF6">
        <w:rPr>
          <w:rFonts w:ascii="David" w:hAnsi="David" w:cs="David" w:hint="eastAsia"/>
          <w:sz w:val="28"/>
          <w:szCs w:val="28"/>
          <w:rtl/>
        </w:rPr>
        <w:t>נוסח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 w:rsidRPr="007D7BF6">
        <w:rPr>
          <w:rFonts w:ascii="David" w:hAnsi="David" w:cs="David" w:hint="eastAsia"/>
          <w:sz w:val="28"/>
          <w:szCs w:val="28"/>
          <w:rtl/>
        </w:rPr>
        <w:t>חדש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 w:rsidRPr="007D7BF6">
        <w:rPr>
          <w:rFonts w:ascii="David" w:hAnsi="David" w:cs="David" w:hint="eastAsia"/>
          <w:sz w:val="28"/>
          <w:szCs w:val="28"/>
          <w:rtl/>
        </w:rPr>
        <w:t>לסעיף</w:t>
      </w:r>
      <w:r w:rsidRPr="007D7BF6">
        <w:rPr>
          <w:rFonts w:ascii="David" w:hAnsi="David" w:cs="David"/>
          <w:sz w:val="28"/>
          <w:szCs w:val="28"/>
          <w:rtl/>
        </w:rPr>
        <w:t xml:space="preserve"> </w:t>
      </w:r>
      <w:r w:rsidRPr="007D7BF6">
        <w:rPr>
          <w:rFonts w:ascii="David" w:hAnsi="David" w:cs="David" w:hint="eastAsia"/>
          <w:sz w:val="28"/>
          <w:szCs w:val="28"/>
          <w:rtl/>
        </w:rPr>
        <w:t>זה</w:t>
      </w:r>
      <w:r w:rsidRPr="007D7BF6">
        <w:rPr>
          <w:rFonts w:ascii="David" w:hAnsi="David" w:cs="David"/>
          <w:sz w:val="28"/>
          <w:szCs w:val="28"/>
          <w:rtl/>
        </w:rPr>
        <w:t xml:space="preserve">:  </w:t>
      </w: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7D7BF6" w:rsidRDefault="00BD30B6">
      <w:pPr>
        <w:pStyle w:val="a7"/>
        <w:spacing w:line="360" w:lineRule="auto"/>
        <w:ind w:firstLine="720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הסוללה הנטענת תאפשר הטענה של לפחות 450 מחזורי טעינה. </w:t>
      </w:r>
    </w:p>
    <w:p w:rsidR="00BD30B6" w:rsidRDefault="00BD30B6">
      <w:pPr>
        <w:rPr>
          <w:rFonts w:ascii="David" w:hAnsi="David" w:cs="David" w:hint="cs"/>
          <w:sz w:val="28"/>
          <w:szCs w:val="28"/>
        </w:rPr>
      </w:pPr>
    </w:p>
    <w:p w:rsidR="00BD30B6" w:rsidRPr="007D7BF6" w:rsidRDefault="00BD30B6">
      <w:pPr>
        <w:numPr>
          <w:ilvl w:val="0"/>
          <w:numId w:val="2"/>
        </w:numPr>
        <w:rPr>
          <w:rFonts w:ascii="David" w:hAnsi="David" w:cs="David" w:hint="cs"/>
          <w:sz w:val="28"/>
          <w:szCs w:val="28"/>
        </w:rPr>
      </w:pPr>
      <w:r w:rsidRPr="007D7BF6">
        <w:rPr>
          <w:rFonts w:ascii="David" w:hAnsi="David" w:cs="David" w:hint="cs"/>
          <w:sz w:val="28"/>
          <w:szCs w:val="28"/>
          <w:rtl/>
        </w:rPr>
        <w:t xml:space="preserve">אין שינוי בשאר דרישות המכרז ו / או המפרט. </w:t>
      </w:r>
    </w:p>
    <w:p w:rsidR="00BD30B6" w:rsidRPr="007D7BF6" w:rsidRDefault="00BD30B6">
      <w:pPr>
        <w:ind w:left="360"/>
        <w:rPr>
          <w:rFonts w:ascii="David" w:hAnsi="David" w:cs="David" w:hint="cs"/>
          <w:sz w:val="28"/>
          <w:szCs w:val="28"/>
        </w:rPr>
      </w:pPr>
    </w:p>
    <w:p w:rsidR="00BD30B6" w:rsidRDefault="00BD30B6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 w:rsidRPr="007D7BF6">
        <w:rPr>
          <w:rFonts w:ascii="David" w:hAnsi="David" w:cs="David" w:hint="cs"/>
          <w:sz w:val="28"/>
          <w:szCs w:val="28"/>
          <w:rtl/>
        </w:rPr>
        <w:t xml:space="preserve">להזכירכם, המועד האחרון להגשת הצעות מחיר הינו, </w:t>
      </w:r>
      <w:r w:rsidRPr="00682B6D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יום ג', 7 באוגוסט 2012 בשעה 14:00. </w:t>
      </w:r>
      <w:r w:rsidRPr="00682B6D">
        <w:rPr>
          <w:rFonts w:ascii="David" w:hAnsi="David" w:cs="David"/>
          <w:b/>
          <w:bCs/>
          <w:sz w:val="32"/>
          <w:szCs w:val="32"/>
          <w:u w:val="single"/>
          <w:rtl/>
        </w:rPr>
        <w:br/>
      </w:r>
    </w:p>
    <w:p w:rsidR="00BD30B6" w:rsidRPr="002C77AF" w:rsidRDefault="00BD30B6">
      <w:pPr>
        <w:ind w:left="360"/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7" type="#_x0000_t75" style="position:absolute;left:0;text-align:left;margin-left:-12pt;margin-top:5pt;width:173pt;height:52pt;z-index:-251660288">
            <v:imagedata r:id="rId8" o:title="1" croptop="33600f" cropbottom="26467f" cropleft="15108f" cropright="25739f"/>
          </v:shape>
        </w:pict>
      </w: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smartTag w:uri="urn:schemas-microsoft-com:office:smarttags" w:element="PersonName">
              <w:smartTagPr>
                <w:attr w:name="ProductID" w:val="אלעד ליבנה"/>
              </w:smartTagPr>
              <w:r w:rsidRPr="00640F2C">
                <w:rPr>
                  <w:rFonts w:ascii="David" w:hAnsi="David" w:cs="David" w:hint="cs"/>
                  <w:b/>
                  <w:bCs/>
                  <w:sz w:val="26"/>
                  <w:szCs w:val="26"/>
                  <w:rtl/>
                </w:rPr>
                <w:t>אלעד ליבנה</w:t>
              </w:r>
            </w:smartTag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                מפקח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D30B6" w:rsidRDefault="00BD30B6">
      <w:pPr>
        <w:rPr>
          <w:rFonts w:ascii="David" w:hAnsi="David" w:cs="David"/>
          <w:rtl/>
        </w:rPr>
      </w:pPr>
    </w:p>
    <w:p w:rsidR="00BD30B6" w:rsidRPr="002C77AF" w:rsidRDefault="00BD30B6">
      <w:pPr>
        <w:rPr>
          <w:rFonts w:ascii="David" w:hAnsi="David" w:cs="David" w:hint="cs"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BD30B6" w:rsidRPr="00640F2C">
        <w:tc>
          <w:tcPr>
            <w:tcW w:w="6198" w:type="dxa"/>
            <w:vMerge w:val="restart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6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י"ז באב, התשע"ב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5 אוגוסט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55094912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BD30B6" w:rsidRPr="002C77AF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</w:p>
    <w:p w:rsidR="00BD30B6" w:rsidRPr="005B61C9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sz w:val="28"/>
          <w:szCs w:val="28"/>
          <w:u w:val="single"/>
          <w:rtl/>
        </w:rPr>
      </w:pPr>
      <w:r>
        <w:rPr>
          <w:rFonts w:ascii="David" w:hAnsi="David" w:cs="David" w:hint="cs"/>
          <w:sz w:val="28"/>
          <w:szCs w:val="28"/>
          <w:u w:val="single"/>
          <w:rtl/>
        </w:rPr>
        <w:t xml:space="preserve">כל המעוניין 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76/12 - אספקת פנס לחבלן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2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:rsidR="00BD30B6" w:rsidRPr="002C77AF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BD30B6" w:rsidRDefault="00BD30B6">
      <w:pPr>
        <w:ind w:left="360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br/>
      </w:r>
    </w:p>
    <w:p w:rsidR="00BD30B6" w:rsidRPr="005B61C9" w:rsidRDefault="00BD30B6">
      <w:pPr>
        <w:numPr>
          <w:ilvl w:val="0"/>
          <w:numId w:val="2"/>
        </w:numPr>
        <w:ind w:right="-284"/>
        <w:jc w:val="both"/>
        <w:rPr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במכרזנו שבנדון הרינו לעדכן במסמכי המכרז כי :</w:t>
      </w:r>
    </w:p>
    <w:p w:rsidR="00BD30B6" w:rsidRPr="00A867DF" w:rsidRDefault="00BD30B6">
      <w:pPr>
        <w:ind w:right="-284"/>
        <w:jc w:val="both"/>
        <w:rPr>
          <w:sz w:val="26"/>
          <w:szCs w:val="26"/>
          <w:rtl/>
          <w:lang w:eastAsia="en-US"/>
        </w:rPr>
      </w:pPr>
    </w:p>
    <w:p w:rsidR="00BD30B6" w:rsidRPr="005B61C9" w:rsidRDefault="00BD30B6">
      <w:pPr>
        <w:ind w:left="1080" w:right="-284"/>
        <w:rPr>
          <w:rFonts w:hint="cs"/>
          <w:sz w:val="36"/>
          <w:szCs w:val="36"/>
          <w:lang w:eastAsia="en-US"/>
        </w:rPr>
      </w:pPr>
    </w:p>
    <w:p w:rsidR="00BD30B6" w:rsidRPr="000618A8" w:rsidRDefault="00BD30B6">
      <w:pPr>
        <w:numPr>
          <w:ilvl w:val="1"/>
          <w:numId w:val="2"/>
        </w:numPr>
        <w:ind w:right="-284"/>
        <w:rPr>
          <w:sz w:val="36"/>
          <w:szCs w:val="36"/>
          <w:rtl/>
          <w:lang w:eastAsia="en-US"/>
        </w:rPr>
      </w:pPr>
      <w:r w:rsidRPr="005B61C9">
        <w:rPr>
          <w:rFonts w:cs="David"/>
          <w:b/>
          <w:bCs/>
          <w:sz w:val="36"/>
          <w:szCs w:val="36"/>
          <w:u w:val="single"/>
          <w:rtl/>
          <w:lang w:eastAsia="en-US"/>
        </w:rPr>
        <w:t>המועד האחרון להגשת ההצעות נדחה ליום ג' תאריך</w:t>
      </w:r>
      <w:r>
        <w:rPr>
          <w:rFonts w:hint="cs"/>
          <w:sz w:val="36"/>
          <w:szCs w:val="36"/>
          <w:rtl/>
          <w:lang w:eastAsia="en-US"/>
        </w:rPr>
        <w:t xml:space="preserve"> </w:t>
      </w:r>
      <w:r>
        <w:rPr>
          <w:sz w:val="36"/>
          <w:szCs w:val="36"/>
          <w:rtl/>
          <w:lang w:eastAsia="en-US"/>
        </w:rPr>
        <w:br/>
      </w:r>
      <w:r w:rsidRPr="000618A8"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21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</w:t>
      </w:r>
      <w:r w:rsidRPr="000618A8"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באוגוסט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בשעה 14:00.</w:t>
      </w:r>
    </w:p>
    <w:p w:rsidR="00BD30B6" w:rsidRDefault="00BD30B6">
      <w:pPr>
        <w:ind w:right="-284"/>
        <w:rPr>
          <w:sz w:val="26"/>
          <w:szCs w:val="26"/>
          <w:rtl/>
          <w:lang w:eastAsia="en-US"/>
        </w:rPr>
      </w:pPr>
    </w:p>
    <w:p w:rsidR="00BD30B6" w:rsidRDefault="00BD30B6">
      <w:pPr>
        <w:ind w:left="360" w:right="-284"/>
        <w:jc w:val="both"/>
        <w:rPr>
          <w:rFonts w:cs="David" w:hint="cs"/>
          <w:sz w:val="32"/>
          <w:szCs w:val="32"/>
          <w:lang w:eastAsia="en-US"/>
        </w:rPr>
      </w:pPr>
    </w:p>
    <w:p w:rsidR="00BD30B6" w:rsidRPr="005B61C9" w:rsidRDefault="00BD30B6">
      <w:pPr>
        <w:numPr>
          <w:ilvl w:val="0"/>
          <w:numId w:val="2"/>
        </w:numPr>
        <w:ind w:right="-284"/>
        <w:jc w:val="both"/>
        <w:rPr>
          <w:rFonts w:cs="David"/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ביתר פרטי המכרז לא חל כל שינוי.</w:t>
      </w: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8" type="#_x0000_t75" style="position:absolute;left:0;text-align:left;margin-left:-12pt;margin-top:5pt;width:173pt;height:52pt;z-index:-251659264">
            <v:imagedata r:id="rId8" o:title="1" croptop="33600f" cropbottom="26467f" cropleft="15108f" cropright="25739f"/>
          </v:shape>
        </w:pict>
      </w: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smartTag w:uri="urn:schemas-microsoft-com:office:smarttags" w:element="PersonName">
              <w:smartTagPr>
                <w:attr w:name="ProductID" w:val="אלעד ליבנה"/>
              </w:smartTagPr>
              <w:r w:rsidRPr="00640F2C">
                <w:rPr>
                  <w:rFonts w:ascii="David" w:hAnsi="David" w:cs="David" w:hint="cs"/>
                  <w:b/>
                  <w:bCs/>
                  <w:sz w:val="26"/>
                  <w:szCs w:val="26"/>
                  <w:rtl/>
                </w:rPr>
                <w:t>אלעד ליבנה</w:t>
              </w:r>
            </w:smartTag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                מפקח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D30B6" w:rsidRDefault="00BD30B6">
      <w:pPr>
        <w:rPr>
          <w:rFonts w:ascii="David" w:hAnsi="David" w:cs="David"/>
          <w:rtl/>
        </w:rPr>
      </w:pPr>
    </w:p>
    <w:p w:rsidR="00BD30B6" w:rsidRPr="002C77AF" w:rsidRDefault="00BD30B6">
      <w:pPr>
        <w:rPr>
          <w:rFonts w:ascii="David" w:hAnsi="David" w:cs="David" w:hint="cs"/>
        </w:rPr>
      </w:pPr>
    </w:p>
    <w:p w:rsidR="00BD30B6" w:rsidRPr="002C77AF" w:rsidRDefault="00BD30B6">
      <w:pPr>
        <w:rPr>
          <w:rFonts w:ascii="David" w:hAnsi="David" w:cs="David" w:hint="cs"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BD30B6" w:rsidRPr="004C498A">
        <w:tc>
          <w:tcPr>
            <w:tcW w:w="6198" w:type="dxa"/>
            <w:vMerge w:val="restart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 id="_x0000_i1027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                 האספקה</w:t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D30B6" w:rsidRPr="004C498A" w:rsidRDefault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08-9124455</w:t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D30B6" w:rsidRPr="004C498A" w:rsidRDefault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-7697827</w:t>
            </w: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09</w:t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D69D1">
              <w:rPr>
                <w:rFonts w:ascii="David" w:hAnsi="David" w:cs="David"/>
                <w:b/>
                <w:bCs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כ"ח באב, התשע"ב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D69D1">
              <w:rPr>
                <w:rFonts w:ascii="David" w:hAnsi="David" w:cs="David"/>
                <w:b/>
                <w:bCs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16 אוגוסט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4C498A">
        <w:tc>
          <w:tcPr>
            <w:tcW w:w="6198" w:type="dxa"/>
            <w:vMerge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4C498A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4C498A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4C498A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4C498A">
              <w:rPr>
                <w:rFonts w:ascii="David" w:hAnsi="David" w:cs="David"/>
                <w:b/>
                <w:bCs/>
              </w:rPr>
              <w:instrText>FORMTEXT</w:instrText>
            </w:r>
            <w:r w:rsidRPr="004C498A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D69D1">
              <w:rPr>
                <w:rFonts w:ascii="David" w:hAnsi="David" w:cs="David"/>
                <w:b/>
                <w:bCs/>
              </w:rPr>
            </w:r>
            <w:r w:rsidRPr="004C498A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60077312</w:t>
            </w:r>
            <w:r w:rsidRPr="004C498A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BD30B6" w:rsidRPr="002C77AF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</w:p>
    <w:p w:rsidR="00BD30B6" w:rsidRPr="002C77AF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30B6" w:rsidRPr="004C498A">
        <w:tc>
          <w:tcPr>
            <w:tcW w:w="2155" w:type="dxa"/>
            <w:shd w:val="clear" w:color="auto" w:fill="auto"/>
            <w:vAlign w:val="center"/>
          </w:tcPr>
          <w:p w:rsidR="00BD30B6" w:rsidRPr="004C498A" w:rsidRDefault="00BD30B6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עידכון מספר 3 מכרז 76/2012 - אספקת פנס לחבלן </w:t>
            </w:r>
            <w:r w:rsidRPr="004C498A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</w:tbl>
    <w:p w:rsidR="00BD30B6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BD30B6" w:rsidRDefault="00BD30B6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8"/>
          <w:szCs w:val="28"/>
        </w:rPr>
      </w:pPr>
      <w:r w:rsidRPr="008B517B">
        <w:rPr>
          <w:rFonts w:ascii="David" w:hAnsi="David" w:cs="David" w:hint="cs"/>
          <w:sz w:val="28"/>
          <w:szCs w:val="28"/>
          <w:rtl/>
        </w:rPr>
        <w:t xml:space="preserve">אנו דוחים את מועד האחרון להגשת ההצעות, </w:t>
      </w:r>
      <w:r w:rsidRPr="008B517B">
        <w:rPr>
          <w:rFonts w:ascii="David" w:hAnsi="David" w:cs="David" w:hint="cs"/>
          <w:b/>
          <w:bCs/>
          <w:sz w:val="32"/>
          <w:szCs w:val="32"/>
          <w:u w:val="single"/>
          <w:rtl/>
        </w:rPr>
        <w:t>והמועד החדש הינו יום ג' 28.08.2012 שעה 14:00.</w:t>
      </w:r>
      <w:r w:rsidRPr="008B517B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p w:rsidR="00BD30B6" w:rsidRPr="008B517B" w:rsidRDefault="00BD30B6">
      <w:pPr>
        <w:spacing w:line="360" w:lineRule="auto"/>
        <w:jc w:val="both"/>
        <w:rPr>
          <w:rFonts w:ascii="David" w:hAnsi="David" w:cs="David" w:hint="cs"/>
          <w:sz w:val="28"/>
          <w:szCs w:val="28"/>
        </w:rPr>
      </w:pPr>
    </w:p>
    <w:p w:rsidR="00BD30B6" w:rsidRPr="008B517B" w:rsidRDefault="00BD30B6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 w:hint="cs"/>
          <w:sz w:val="26"/>
          <w:szCs w:val="26"/>
        </w:rPr>
      </w:pPr>
      <w:r w:rsidRPr="008B517B">
        <w:rPr>
          <w:rFonts w:ascii="David" w:hAnsi="David" w:cs="David" w:hint="cs"/>
          <w:sz w:val="28"/>
          <w:szCs w:val="28"/>
          <w:rtl/>
        </w:rPr>
        <w:t>ביתר פרטי המכרז לא חל כל שינוי.</w:t>
      </w:r>
      <w:r w:rsidRPr="008B517B">
        <w:rPr>
          <w:rFonts w:ascii="David" w:hAnsi="David" w:cs="David"/>
          <w:sz w:val="28"/>
          <w:szCs w:val="28"/>
          <w:rtl/>
        </w:rPr>
        <w:br/>
      </w: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BD30B6" w:rsidRPr="004C498A">
        <w:tc>
          <w:tcPr>
            <w:tcW w:w="5988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4C498A" w:rsidRDefault="00BD30B6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BD30B6" w:rsidRPr="004C498A">
        <w:tc>
          <w:tcPr>
            <w:tcW w:w="5988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4C498A" w:rsidRDefault="00BD30B6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BD30B6" w:rsidRPr="004C498A">
        <w:tc>
          <w:tcPr>
            <w:tcW w:w="5988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4C498A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ג'יל בוקרה,                  רפ"ק</w:t>
            </w:r>
          </w:p>
        </w:tc>
      </w:tr>
      <w:tr w:rsidR="00BD30B6" w:rsidRPr="004C498A">
        <w:tc>
          <w:tcPr>
            <w:tcW w:w="5988" w:type="dxa"/>
            <w:shd w:val="clear" w:color="auto" w:fill="auto"/>
          </w:tcPr>
          <w:p w:rsidR="00BD30B6" w:rsidRPr="004C498A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4C498A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ראש       חוליית        מכרזים</w:t>
            </w:r>
          </w:p>
        </w:tc>
      </w:tr>
    </w:tbl>
    <w:p w:rsidR="00BD30B6" w:rsidRDefault="00BD30B6">
      <w:pPr>
        <w:rPr>
          <w:rFonts w:ascii="David" w:hAnsi="David" w:cs="David"/>
          <w:rtl/>
        </w:rPr>
      </w:pPr>
    </w:p>
    <w:p w:rsidR="00BD30B6" w:rsidRPr="002C77AF" w:rsidRDefault="00BD30B6">
      <w:pPr>
        <w:rPr>
          <w:rFonts w:ascii="David" w:hAnsi="David" w:cs="David" w:hint="cs"/>
        </w:rPr>
      </w:pPr>
    </w:p>
    <w:p w:rsidR="00BD30B6" w:rsidRPr="002C77AF" w:rsidRDefault="00BD30B6">
      <w:pPr>
        <w:rPr>
          <w:rFonts w:ascii="David" w:hAnsi="David" w:cs="David" w:hint="cs"/>
        </w:rPr>
      </w:pPr>
    </w:p>
    <w:p w:rsidR="00BD30B6" w:rsidRPr="002C77AF" w:rsidRDefault="00BD30B6">
      <w:pPr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BD30B6" w:rsidRPr="00640F2C">
        <w:tc>
          <w:tcPr>
            <w:tcW w:w="6198" w:type="dxa"/>
            <w:vMerge w:val="restart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8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D30B6" w:rsidRPr="00640F2C" w:rsidRDefault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ה' באלול, התשע"ב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23 אוגוסט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D30B6" w:rsidRPr="00640F2C">
        <w:tc>
          <w:tcPr>
            <w:tcW w:w="6198" w:type="dxa"/>
            <w:vMerge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D30B6" w:rsidRPr="00640F2C" w:rsidRDefault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61669512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BD30B6" w:rsidRPr="002C77AF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</w:p>
    <w:p w:rsidR="00BD30B6" w:rsidRPr="005B61C9" w:rsidRDefault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sz w:val="28"/>
          <w:szCs w:val="28"/>
          <w:u w:val="single"/>
          <w:rtl/>
        </w:rPr>
      </w:pPr>
      <w:r>
        <w:rPr>
          <w:rFonts w:ascii="David" w:hAnsi="David" w:cs="David" w:hint="cs"/>
          <w:sz w:val="28"/>
          <w:szCs w:val="28"/>
          <w:u w:val="single"/>
          <w:rtl/>
        </w:rPr>
        <w:t xml:space="preserve">כל המעוניין 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p w:rsidR="00BD30B6" w:rsidRDefault="00BD30B6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BD30B6" w:rsidRPr="002C77AF" w:rsidRDefault="00BD30B6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BD30B6" w:rsidRPr="006D5131" w:rsidRDefault="00BD30B6">
            <w:pP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</w:pP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</w:rPr>
              <w:instrText>FORMTEXT</w:instrTex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separate"/>
            </w:r>
            <w:r w:rsidRPr="006D5131">
              <w:rPr>
                <w:rFonts w:ascii="David" w:hAnsi="David" w:cs="David"/>
                <w:b/>
                <w:bCs/>
                <w:noProof/>
                <w:sz w:val="32"/>
                <w:szCs w:val="32"/>
                <w:u w:val="single"/>
                <w:rtl/>
              </w:rPr>
              <w:t xml:space="preserve">מכרז מספר 76/12 - אספקת פנס לחבלן </w: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end"/>
            </w:r>
          </w:p>
        </w:tc>
      </w:tr>
      <w:tr w:rsidR="00BD30B6" w:rsidRPr="00640F2C">
        <w:tc>
          <w:tcPr>
            <w:tcW w:w="2155" w:type="dxa"/>
            <w:shd w:val="clear" w:color="auto" w:fill="auto"/>
            <w:vAlign w:val="center"/>
          </w:tcPr>
          <w:p w:rsidR="00BD30B6" w:rsidRPr="00640F2C" w:rsidRDefault="00BD30B6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30B6" w:rsidRPr="00640F2C" w:rsidRDefault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BD30B6" w:rsidRPr="006D5131" w:rsidRDefault="00BD30B6">
            <w:pPr>
              <w:rPr>
                <w:rFonts w:ascii="David" w:hAnsi="David" w:cs="David" w:hint="cs"/>
                <w:sz w:val="28"/>
                <w:szCs w:val="28"/>
                <w:rtl/>
              </w:rPr>
            </w:pP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sz w:val="28"/>
                <w:szCs w:val="28"/>
              </w:rPr>
              <w:instrText>FORMTEXT</w:instrText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separate"/>
            </w:r>
            <w:r w:rsidRPr="006D5131">
              <w:rPr>
                <w:rFonts w:ascii="David" w:hAnsi="David" w:cs="David"/>
                <w:noProof/>
                <w:sz w:val="28"/>
                <w:szCs w:val="28"/>
                <w:rtl/>
              </w:rPr>
              <w:t>עדכון מספר 4</w:t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end"/>
            </w:r>
          </w:p>
        </w:tc>
      </w:tr>
    </w:tbl>
    <w:p w:rsidR="00BD30B6" w:rsidRPr="002C77AF" w:rsidRDefault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BD30B6" w:rsidRDefault="00BD30B6">
      <w:pPr>
        <w:ind w:left="360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br/>
      </w:r>
    </w:p>
    <w:p w:rsidR="00BD30B6" w:rsidRPr="005B61C9" w:rsidRDefault="00BD30B6">
      <w:pPr>
        <w:numPr>
          <w:ilvl w:val="0"/>
          <w:numId w:val="2"/>
        </w:numPr>
        <w:ind w:right="-284"/>
        <w:jc w:val="both"/>
        <w:rPr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במכרזנו שבנדון הרינו לעדכן במסמכי המכרז כי :</w:t>
      </w:r>
    </w:p>
    <w:p w:rsidR="00BD30B6" w:rsidRPr="006D5131" w:rsidRDefault="00BD30B6">
      <w:pPr>
        <w:ind w:right="227"/>
        <w:jc w:val="both"/>
        <w:rPr>
          <w:sz w:val="26"/>
          <w:szCs w:val="26"/>
          <w:lang w:eastAsia="en-US"/>
        </w:rPr>
      </w:pPr>
    </w:p>
    <w:p w:rsidR="00BD30B6" w:rsidRPr="006D5131" w:rsidRDefault="00BD30B6">
      <w:pPr>
        <w:ind w:left="90" w:right="-284" w:firstLine="137"/>
        <w:jc w:val="both"/>
        <w:rPr>
          <w:rFonts w:hint="cs"/>
          <w:sz w:val="28"/>
          <w:szCs w:val="28"/>
          <w:lang w:eastAsia="en-US"/>
        </w:rPr>
      </w:pPr>
      <w:r w:rsidRPr="006D5131">
        <w:rPr>
          <w:rFonts w:cs="David"/>
          <w:b/>
          <w:bCs/>
          <w:sz w:val="28"/>
          <w:szCs w:val="28"/>
          <w:rtl/>
          <w:lang w:eastAsia="en-US"/>
        </w:rPr>
        <w:t xml:space="preserve">א. </w:t>
      </w:r>
      <w:r w:rsidRPr="006D5131">
        <w:rPr>
          <w:rFonts w:cs="David"/>
          <w:b/>
          <w:bCs/>
          <w:sz w:val="28"/>
          <w:szCs w:val="28"/>
          <w:rtl/>
          <w:lang w:eastAsia="en-US"/>
        </w:rPr>
        <w:tab/>
      </w:r>
      <w:r w:rsidRPr="006D5131">
        <w:rPr>
          <w:rFonts w:cs="David"/>
          <w:b/>
          <w:bCs/>
          <w:sz w:val="28"/>
          <w:szCs w:val="28"/>
          <w:u w:val="single"/>
          <w:rtl/>
          <w:lang w:eastAsia="en-US"/>
        </w:rPr>
        <w:t>אנו דוחים את המועד האחרון להגשת הצעות מחיר. מועד אחרון חדש להגשת</w:t>
      </w:r>
      <w:r w:rsidRPr="006D5131">
        <w:rPr>
          <w:rFonts w:cs="David"/>
          <w:b/>
          <w:bCs/>
          <w:sz w:val="28"/>
          <w:szCs w:val="28"/>
          <w:u w:val="single"/>
          <w:rtl/>
          <w:lang w:eastAsia="en-US"/>
        </w:rPr>
        <w:br/>
      </w:r>
      <w:r w:rsidRPr="006D5131">
        <w:rPr>
          <w:rFonts w:cs="David"/>
          <w:b/>
          <w:bCs/>
          <w:sz w:val="28"/>
          <w:szCs w:val="28"/>
          <w:rtl/>
          <w:lang w:eastAsia="en-US"/>
        </w:rPr>
        <w:t xml:space="preserve">           </w:t>
      </w:r>
      <w:r w:rsidRPr="006D5131">
        <w:rPr>
          <w:rFonts w:cs="David"/>
          <w:b/>
          <w:bCs/>
          <w:sz w:val="28"/>
          <w:szCs w:val="28"/>
          <w:u w:val="single"/>
          <w:rtl/>
          <w:lang w:eastAsia="en-US"/>
        </w:rPr>
        <w:t>הצעות מחיר יפורסם בקרוב.</w:t>
      </w:r>
    </w:p>
    <w:p w:rsidR="00BD30B6" w:rsidRPr="006D5131" w:rsidRDefault="00BD30B6">
      <w:pPr>
        <w:ind w:right="-284"/>
        <w:rPr>
          <w:sz w:val="26"/>
          <w:szCs w:val="26"/>
          <w:rtl/>
          <w:lang w:eastAsia="en-US"/>
        </w:rPr>
      </w:pPr>
    </w:p>
    <w:p w:rsidR="00BD30B6" w:rsidRPr="005B61C9" w:rsidRDefault="00BD30B6">
      <w:pPr>
        <w:numPr>
          <w:ilvl w:val="0"/>
          <w:numId w:val="2"/>
        </w:numPr>
        <w:ind w:right="-284"/>
        <w:jc w:val="both"/>
        <w:rPr>
          <w:rFonts w:cs="David"/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ביתר פרטי המכרז לא חל כל שינוי.</w:t>
      </w:r>
    </w:p>
    <w:p w:rsidR="00BD30B6" w:rsidRPr="006D5131" w:rsidRDefault="00BD30B6">
      <w:pPr>
        <w:ind w:left="360" w:right="-284"/>
        <w:jc w:val="both"/>
        <w:rPr>
          <w:rFonts w:cs="David" w:hint="cs"/>
          <w:sz w:val="32"/>
          <w:szCs w:val="32"/>
          <w:rtl/>
          <w:lang w:eastAsia="en-US"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Default="00BD30B6">
      <w:pPr>
        <w:rPr>
          <w:rFonts w:ascii="David" w:hAnsi="David" w:cs="David" w:hint="cs"/>
          <w:sz w:val="26"/>
          <w:szCs w:val="26"/>
          <w:rtl/>
        </w:rPr>
      </w:pP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9" type="#_x0000_t75" style="position:absolute;left:0;text-align:left;margin-left:-12pt;margin-top:5pt;width:173pt;height:52pt;z-index:-251658240">
            <v:imagedata r:id="rId8" o:title="1" croptop="33600f" cropbottom="26467f" cropleft="15108f" cropright="25739f"/>
          </v:shape>
        </w:pict>
      </w:r>
    </w:p>
    <w:p w:rsidR="00BD30B6" w:rsidRPr="002C77AF" w:rsidRDefault="00BD30B6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smartTag w:uri="urn:schemas-microsoft-com:office:smarttags" w:element="PersonName">
              <w:smartTagPr>
                <w:attr w:name="ProductID" w:val="אלעד ליבנה"/>
              </w:smartTagPr>
              <w:r w:rsidRPr="00640F2C">
                <w:rPr>
                  <w:rFonts w:ascii="David" w:hAnsi="David" w:cs="David" w:hint="cs"/>
                  <w:b/>
                  <w:bCs/>
                  <w:sz w:val="26"/>
                  <w:szCs w:val="26"/>
                  <w:rtl/>
                </w:rPr>
                <w:t>אלעד ליבנה</w:t>
              </w:r>
            </w:smartTag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                מפקח</w:t>
            </w:r>
          </w:p>
        </w:tc>
      </w:tr>
      <w:tr w:rsidR="00BD30B6" w:rsidRPr="00640F2C">
        <w:tc>
          <w:tcPr>
            <w:tcW w:w="5988" w:type="dxa"/>
            <w:shd w:val="clear" w:color="auto" w:fill="auto"/>
          </w:tcPr>
          <w:p w:rsidR="00BD30B6" w:rsidRPr="00640F2C" w:rsidRDefault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D30B6" w:rsidRPr="00640F2C" w:rsidRDefault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D30B6" w:rsidRDefault="00BD30B6">
      <w:pPr>
        <w:rPr>
          <w:rFonts w:ascii="David" w:hAnsi="David" w:cs="David"/>
          <w:rtl/>
        </w:rPr>
      </w:pPr>
    </w:p>
    <w:p w:rsidR="00BD30B6" w:rsidRPr="002C77AF" w:rsidRDefault="00167D4D">
      <w:pPr>
        <w:rPr>
          <w:rFonts w:ascii="David" w:hAnsi="David" w:cs="David" w:hint="cs"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167D4D" w:rsidRPr="00640F2C">
        <w:tc>
          <w:tcPr>
            <w:tcW w:w="6198" w:type="dxa"/>
            <w:vMerge w:val="restart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9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167D4D" w:rsidRPr="00640F2C" w:rsidRDefault="00167D4D" w:rsidP="00BD30B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167D4D" w:rsidRPr="00640F2C" w:rsidRDefault="00167D4D" w:rsidP="00BD30B6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217C4D">
              <w:rPr>
                <w:rFonts w:ascii="David" w:hAnsi="David" w:cs="David"/>
                <w:b/>
                <w:bCs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ט"ז באלול, התשע"ב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217C4D">
              <w:rPr>
                <w:rFonts w:ascii="David" w:hAnsi="David" w:cs="David"/>
                <w:b/>
                <w:bCs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3 ספטמבר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167D4D" w:rsidRPr="00640F2C">
        <w:tc>
          <w:tcPr>
            <w:tcW w:w="6198" w:type="dxa"/>
            <w:vMerge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67D4D" w:rsidRPr="00640F2C" w:rsidRDefault="00167D4D" w:rsidP="00BD30B6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217C4D">
              <w:rPr>
                <w:rFonts w:ascii="David" w:hAnsi="David" w:cs="David"/>
                <w:b/>
                <w:bCs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62648712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167D4D" w:rsidRPr="002C77AF" w:rsidRDefault="00167D4D">
      <w:pPr>
        <w:rPr>
          <w:rFonts w:ascii="David" w:hAnsi="David" w:cs="David" w:hint="cs"/>
          <w:sz w:val="28"/>
          <w:szCs w:val="28"/>
          <w:rtl/>
        </w:rPr>
      </w:pPr>
    </w:p>
    <w:p w:rsidR="00167D4D" w:rsidRPr="002C77AF" w:rsidRDefault="00167D4D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167D4D" w:rsidRPr="005B61C9" w:rsidRDefault="00167D4D" w:rsidP="00BD30B6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sz w:val="28"/>
          <w:szCs w:val="28"/>
          <w:u w:val="single"/>
          <w:rtl/>
        </w:rPr>
      </w:pPr>
      <w:r>
        <w:rPr>
          <w:rFonts w:ascii="David" w:hAnsi="David" w:cs="David" w:hint="cs"/>
          <w:sz w:val="28"/>
          <w:szCs w:val="28"/>
          <w:u w:val="single"/>
          <w:rtl/>
        </w:rPr>
        <w:t xml:space="preserve">כל המעוניין </w:t>
      </w:r>
    </w:p>
    <w:p w:rsidR="00167D4D" w:rsidRPr="002C77AF" w:rsidRDefault="00167D4D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167D4D" w:rsidRPr="00640F2C">
        <w:tc>
          <w:tcPr>
            <w:tcW w:w="2155" w:type="dxa"/>
            <w:shd w:val="clear" w:color="auto" w:fill="auto"/>
            <w:vAlign w:val="center"/>
          </w:tcPr>
          <w:p w:rsidR="00167D4D" w:rsidRPr="00640F2C" w:rsidRDefault="00167D4D" w:rsidP="00BD30B6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167D4D" w:rsidRPr="006D5131" w:rsidRDefault="00167D4D" w:rsidP="00BD30B6">
            <w:pP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</w:pP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</w:rPr>
              <w:instrText>FORMTEXT</w:instrTex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instrText xml:space="preserve"> </w:instrText>
            </w:r>
            <w:r w:rsidRPr="00217C4D">
              <w:rPr>
                <w:rFonts w:ascii="David" w:hAnsi="David" w:cs="David"/>
                <w:b/>
                <w:bCs/>
                <w:sz w:val="32"/>
                <w:szCs w:val="32"/>
                <w:u w:val="single"/>
              </w:rPr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2"/>
                <w:szCs w:val="32"/>
                <w:u w:val="single"/>
                <w:rtl/>
              </w:rPr>
              <w:t xml:space="preserve">מכרז מספר 76/12 - אספקת פנס לחבלן </w:t>
            </w:r>
            <w:r w:rsidRPr="006D5131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fldChar w:fldCharType="end"/>
            </w:r>
          </w:p>
        </w:tc>
      </w:tr>
      <w:tr w:rsidR="00167D4D" w:rsidRPr="00640F2C">
        <w:tc>
          <w:tcPr>
            <w:tcW w:w="2155" w:type="dxa"/>
            <w:shd w:val="clear" w:color="auto" w:fill="auto"/>
            <w:vAlign w:val="center"/>
          </w:tcPr>
          <w:p w:rsidR="00167D4D" w:rsidRPr="00640F2C" w:rsidRDefault="00167D4D" w:rsidP="00BD30B6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167D4D" w:rsidRPr="00640F2C" w:rsidRDefault="00167D4D" w:rsidP="00BD30B6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167D4D" w:rsidRPr="006D5131" w:rsidRDefault="00167D4D" w:rsidP="00BD30B6">
            <w:pPr>
              <w:rPr>
                <w:rFonts w:ascii="David" w:hAnsi="David" w:cs="David" w:hint="cs"/>
                <w:sz w:val="28"/>
                <w:szCs w:val="28"/>
                <w:rtl/>
              </w:rPr>
            </w:pP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6D5131">
              <w:rPr>
                <w:rFonts w:ascii="David" w:hAnsi="David" w:cs="David"/>
                <w:sz w:val="28"/>
                <w:szCs w:val="28"/>
              </w:rPr>
              <w:instrText>FORMTEXT</w:instrText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217C4D">
              <w:rPr>
                <w:rFonts w:ascii="David" w:hAnsi="David" w:cs="David"/>
                <w:sz w:val="28"/>
                <w:szCs w:val="28"/>
              </w:rPr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8"/>
                <w:szCs w:val="28"/>
                <w:rtl/>
              </w:rPr>
              <w:t>עדכון מספר 5</w:t>
            </w:r>
            <w:r w:rsidRPr="006D5131">
              <w:rPr>
                <w:rFonts w:ascii="David" w:hAnsi="David" w:cs="David"/>
                <w:sz w:val="28"/>
                <w:szCs w:val="28"/>
                <w:rtl/>
              </w:rPr>
              <w:fldChar w:fldCharType="end"/>
            </w:r>
          </w:p>
        </w:tc>
      </w:tr>
    </w:tbl>
    <w:p w:rsidR="00167D4D" w:rsidRPr="002C77AF" w:rsidRDefault="00167D4D" w:rsidP="00BD30B6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167D4D" w:rsidRPr="005B61C9" w:rsidRDefault="00167D4D" w:rsidP="00167D4D">
      <w:pPr>
        <w:numPr>
          <w:ilvl w:val="0"/>
          <w:numId w:val="17"/>
        </w:numPr>
        <w:ind w:right="-284"/>
        <w:jc w:val="both"/>
        <w:rPr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 xml:space="preserve">במכרזנו שבנדון הרינו לעדכן במסמכי המכרז </w:t>
      </w:r>
      <w:r>
        <w:rPr>
          <w:rFonts w:cs="David" w:hint="cs"/>
          <w:sz w:val="32"/>
          <w:szCs w:val="32"/>
          <w:rtl/>
          <w:lang w:eastAsia="en-US"/>
        </w:rPr>
        <w:t>והמפרט כדלקמן</w:t>
      </w:r>
      <w:r w:rsidRPr="005B61C9">
        <w:rPr>
          <w:rFonts w:cs="David"/>
          <w:sz w:val="32"/>
          <w:szCs w:val="32"/>
          <w:rtl/>
          <w:lang w:eastAsia="en-US"/>
        </w:rPr>
        <w:t xml:space="preserve"> :</w:t>
      </w:r>
    </w:p>
    <w:p w:rsidR="00167D4D" w:rsidRPr="005A2961" w:rsidRDefault="00167D4D" w:rsidP="00BD30B6">
      <w:pPr>
        <w:autoSpaceDE w:val="0"/>
        <w:autoSpaceDN w:val="0"/>
        <w:adjustRightInd w:val="0"/>
        <w:spacing w:before="100" w:after="100"/>
        <w:ind w:left="360"/>
        <w:jc w:val="both"/>
        <w:rPr>
          <w:rFonts w:cs="David" w:hint="cs"/>
          <w:sz w:val="32"/>
          <w:szCs w:val="32"/>
          <w:lang w:eastAsia="en-US"/>
        </w:rPr>
      </w:pPr>
    </w:p>
    <w:p w:rsidR="00167D4D" w:rsidRPr="007B4CB1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32"/>
          <w:szCs w:val="32"/>
          <w:rtl/>
          <w:lang w:eastAsia="en-US"/>
        </w:rPr>
      </w:pPr>
      <w:r w:rsidRPr="007B4CB1">
        <w:rPr>
          <w:rFonts w:cs="David" w:hint="cs"/>
          <w:b/>
          <w:bCs/>
          <w:sz w:val="32"/>
          <w:szCs w:val="32"/>
          <w:u w:val="single"/>
          <w:rtl/>
        </w:rPr>
        <w:t>סעיף מספר 4.1.2.2 במפרט הטכני שונה!</w:t>
      </w:r>
      <w:r w:rsidRPr="007B4CB1">
        <w:rPr>
          <w:rFonts w:cs="David" w:hint="cs"/>
          <w:sz w:val="32"/>
          <w:szCs w:val="32"/>
          <w:rtl/>
          <w:lang w:eastAsia="en-US"/>
        </w:rPr>
        <w:t xml:space="preserve"> </w:t>
      </w:r>
      <w:r w:rsidRPr="007B4CB1">
        <w:rPr>
          <w:rFonts w:cs="David"/>
          <w:sz w:val="28"/>
          <w:szCs w:val="28"/>
          <w:rtl/>
        </w:rPr>
        <w:t>להלן נוסח חדש לסעיף זה:</w:t>
      </w:r>
    </w:p>
    <w:p w:rsidR="00167D4D" w:rsidRDefault="00167D4D" w:rsidP="00167D4D">
      <w:pPr>
        <w:pStyle w:val="a7"/>
        <w:numPr>
          <w:ilvl w:val="1"/>
          <w:numId w:val="9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</w:rPr>
      </w:pPr>
      <w:r w:rsidRPr="006C0DB3">
        <w:rPr>
          <w:rFonts w:cs="David"/>
          <w:sz w:val="28"/>
          <w:szCs w:val="28"/>
          <w:rtl/>
        </w:rPr>
        <w:t xml:space="preserve">הפנס יספק שטף אורי של לפחות </w:t>
      </w:r>
      <w:r w:rsidRPr="001675BA">
        <w:rPr>
          <w:rFonts w:cs="David"/>
          <w:b/>
          <w:bCs/>
          <w:sz w:val="28"/>
          <w:szCs w:val="28"/>
        </w:rPr>
        <w:t>350</w:t>
      </w:r>
      <w:r w:rsidRPr="006C0DB3">
        <w:rPr>
          <w:rFonts w:cs="David"/>
          <w:sz w:val="28"/>
          <w:szCs w:val="28"/>
        </w:rPr>
        <w:t xml:space="preserve"> lumen</w:t>
      </w:r>
      <w:r w:rsidRPr="006C0DB3">
        <w:rPr>
          <w:rFonts w:cs="David"/>
          <w:sz w:val="28"/>
          <w:szCs w:val="28"/>
          <w:rtl/>
        </w:rPr>
        <w:t xml:space="preserve"> בעוצמה הגבוהה ביותר ולפחות </w:t>
      </w:r>
      <w:r w:rsidRPr="001675BA">
        <w:rPr>
          <w:rFonts w:cs="David"/>
          <w:b/>
          <w:bCs/>
          <w:sz w:val="28"/>
          <w:szCs w:val="28"/>
        </w:rPr>
        <w:t>150</w:t>
      </w:r>
      <w:r w:rsidRPr="006C0DB3">
        <w:rPr>
          <w:rFonts w:cs="David"/>
          <w:sz w:val="28"/>
          <w:szCs w:val="28"/>
        </w:rPr>
        <w:t xml:space="preserve"> lumen</w:t>
      </w:r>
      <w:r w:rsidRPr="006C0DB3">
        <w:rPr>
          <w:rFonts w:cs="David"/>
          <w:sz w:val="28"/>
          <w:szCs w:val="28"/>
          <w:rtl/>
        </w:rPr>
        <w:t xml:space="preserve"> בעוצמה הבינונית/נמוכה</w:t>
      </w:r>
      <w:r>
        <w:rPr>
          <w:rFonts w:cs="David" w:hint="cs"/>
          <w:sz w:val="28"/>
          <w:szCs w:val="28"/>
          <w:rtl/>
        </w:rPr>
        <w:t xml:space="preserve">. </w:t>
      </w:r>
    </w:p>
    <w:p w:rsidR="00167D4D" w:rsidRPr="001675BA" w:rsidRDefault="00167D4D" w:rsidP="00BD30B6">
      <w:p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lang w:eastAsia="en-US"/>
        </w:rPr>
      </w:pPr>
    </w:p>
    <w:p w:rsidR="00167D4D" w:rsidRPr="007B4CB1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32"/>
          <w:szCs w:val="32"/>
          <w:rtl/>
          <w:lang w:eastAsia="en-US"/>
        </w:rPr>
      </w:pPr>
      <w:r w:rsidRPr="008419D9">
        <w:rPr>
          <w:rFonts w:cs="David" w:hint="cs"/>
          <w:b/>
          <w:bCs/>
          <w:sz w:val="28"/>
          <w:szCs w:val="28"/>
          <w:u w:val="single"/>
          <w:rtl/>
        </w:rPr>
        <w:t>סעיף מספר 4.1.2.</w:t>
      </w:r>
      <w:r>
        <w:rPr>
          <w:rFonts w:cs="David" w:hint="cs"/>
          <w:b/>
          <w:bCs/>
          <w:sz w:val="28"/>
          <w:szCs w:val="28"/>
          <w:u w:val="single"/>
          <w:rtl/>
        </w:rPr>
        <w:t>7</w:t>
      </w:r>
      <w:r w:rsidRPr="008419D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7B4CB1">
        <w:rPr>
          <w:rFonts w:cs="David" w:hint="cs"/>
          <w:b/>
          <w:bCs/>
          <w:sz w:val="32"/>
          <w:szCs w:val="32"/>
          <w:u w:val="single"/>
          <w:rtl/>
        </w:rPr>
        <w:t>במפרט הטכני שונה!</w:t>
      </w:r>
      <w:r w:rsidRPr="007B4CB1">
        <w:rPr>
          <w:rFonts w:cs="David" w:hint="cs"/>
          <w:sz w:val="32"/>
          <w:szCs w:val="32"/>
          <w:rtl/>
          <w:lang w:eastAsia="en-US"/>
        </w:rPr>
        <w:t xml:space="preserve"> </w:t>
      </w:r>
      <w:r w:rsidRPr="007B4CB1">
        <w:rPr>
          <w:rFonts w:cs="David"/>
          <w:sz w:val="28"/>
          <w:szCs w:val="28"/>
          <w:rtl/>
        </w:rPr>
        <w:t>להלן נוסח חדש לסעיף זה:</w:t>
      </w:r>
    </w:p>
    <w:p w:rsidR="00167D4D" w:rsidRDefault="00167D4D" w:rsidP="00167D4D">
      <w:pPr>
        <w:pStyle w:val="a7"/>
        <w:numPr>
          <w:ilvl w:val="0"/>
          <w:numId w:val="10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</w:rPr>
      </w:pPr>
      <w:r w:rsidRPr="008419D9">
        <w:rPr>
          <w:rFonts w:cs="David"/>
          <w:sz w:val="28"/>
          <w:szCs w:val="28"/>
          <w:rtl/>
        </w:rPr>
        <w:t xml:space="preserve">זמן תאורת הפנס באופן רציף יהיה לפחות </w:t>
      </w:r>
      <w:r>
        <w:rPr>
          <w:rFonts w:cs="David" w:hint="cs"/>
          <w:sz w:val="28"/>
          <w:szCs w:val="28"/>
          <w:rtl/>
        </w:rPr>
        <w:t xml:space="preserve">90 דקות. יבוצעו שני ניסוים כאשר בניסוי הראשון הפנס ידלוק בעוצמה הגבוהה ביותר בעוצמת תאורה שלא תפחת מ -  245 לומן. בניסוי השני הפנס ידלוק בעוצמה הבינונית / נמוכה בעוצמה שלא תפחת מ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105 לומן . </w:t>
      </w:r>
    </w:p>
    <w:p w:rsidR="00167D4D" w:rsidRDefault="00167D4D" w:rsidP="00BD30B6">
      <w:pPr>
        <w:pStyle w:val="a7"/>
        <w:autoSpaceDE w:val="0"/>
        <w:autoSpaceDN w:val="0"/>
        <w:adjustRightInd w:val="0"/>
        <w:spacing w:before="100" w:after="100"/>
        <w:ind w:left="1080"/>
        <w:jc w:val="both"/>
        <w:rPr>
          <w:rFonts w:cs="David" w:hint="cs"/>
          <w:sz w:val="28"/>
          <w:szCs w:val="28"/>
        </w:rPr>
      </w:pPr>
    </w:p>
    <w:p w:rsidR="00167D4D" w:rsidRPr="001675BA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b/>
          <w:bCs/>
          <w:sz w:val="28"/>
          <w:szCs w:val="28"/>
          <w:u w:val="single"/>
        </w:rPr>
      </w:pPr>
      <w:r w:rsidRPr="001675BA">
        <w:rPr>
          <w:rFonts w:cs="David" w:hint="cs"/>
          <w:b/>
          <w:bCs/>
          <w:sz w:val="28"/>
          <w:szCs w:val="28"/>
          <w:u w:val="single"/>
          <w:rtl/>
        </w:rPr>
        <w:t xml:space="preserve">סעיף מספר 4.1.2.8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במפרט הטכני </w:t>
      </w:r>
      <w:r w:rsidRPr="001675BA">
        <w:rPr>
          <w:rFonts w:cs="David" w:hint="cs"/>
          <w:b/>
          <w:bCs/>
          <w:sz w:val="28"/>
          <w:szCs w:val="28"/>
          <w:u w:val="single"/>
          <w:rtl/>
        </w:rPr>
        <w:t>מבוטל!</w:t>
      </w:r>
    </w:p>
    <w:p w:rsidR="00167D4D" w:rsidRDefault="00167D4D" w:rsidP="00167D4D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ניתן להגיש הצעת מחיר לפנס נטען כאשר הסוללה נטענת בעת היותה בגוף הפנס . יחד עם זאת ניתן יהיה להוציא את הסוללה הנטענת ולהכניס במקומה שתי סוללות </w:t>
      </w:r>
      <w:r>
        <w:rPr>
          <w:rFonts w:cs="David"/>
          <w:sz w:val="28"/>
          <w:szCs w:val="28"/>
        </w:rPr>
        <w:t>CR</w:t>
      </w:r>
      <w:r>
        <w:rPr>
          <w:rFonts w:cs="David" w:hint="cs"/>
          <w:sz w:val="28"/>
          <w:szCs w:val="28"/>
          <w:rtl/>
        </w:rPr>
        <w:t xml:space="preserve">123.  </w:t>
      </w:r>
    </w:p>
    <w:p w:rsidR="00167D4D" w:rsidRPr="008419D9" w:rsidRDefault="00167D4D" w:rsidP="00BD30B6">
      <w:pPr>
        <w:autoSpaceDE w:val="0"/>
        <w:autoSpaceDN w:val="0"/>
        <w:adjustRightInd w:val="0"/>
        <w:spacing w:before="100" w:after="100"/>
        <w:ind w:left="720"/>
        <w:jc w:val="both"/>
        <w:rPr>
          <w:rFonts w:cs="David" w:hint="cs"/>
          <w:sz w:val="28"/>
          <w:szCs w:val="28"/>
          <w:lang w:eastAsia="en-US"/>
        </w:rPr>
      </w:pPr>
    </w:p>
    <w:p w:rsidR="00167D4D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lang w:eastAsia="en-US"/>
        </w:rPr>
      </w:pPr>
      <w:r w:rsidRPr="008419D9">
        <w:rPr>
          <w:rFonts w:cs="David" w:hint="cs"/>
          <w:b/>
          <w:bCs/>
          <w:sz w:val="28"/>
          <w:szCs w:val="28"/>
          <w:u w:val="single"/>
          <w:rtl/>
        </w:rPr>
        <w:t xml:space="preserve">סעיף 4.1.2.18 </w:t>
      </w:r>
      <w:r w:rsidRPr="007B4CB1">
        <w:rPr>
          <w:rFonts w:cs="David" w:hint="cs"/>
          <w:b/>
          <w:bCs/>
          <w:sz w:val="32"/>
          <w:szCs w:val="32"/>
          <w:u w:val="single"/>
          <w:rtl/>
        </w:rPr>
        <w:t>במפרט הטכני שונה</w:t>
      </w:r>
      <w:r w:rsidRPr="008419D9">
        <w:rPr>
          <w:rFonts w:cs="David" w:hint="cs"/>
          <w:b/>
          <w:bCs/>
          <w:sz w:val="28"/>
          <w:szCs w:val="28"/>
          <w:u w:val="single"/>
          <w:rtl/>
        </w:rPr>
        <w:t>!</w:t>
      </w:r>
      <w:r>
        <w:rPr>
          <w:rFonts w:cs="David" w:hint="cs"/>
          <w:sz w:val="28"/>
          <w:szCs w:val="28"/>
          <w:rtl/>
          <w:lang w:eastAsia="en-US"/>
        </w:rPr>
        <w:t xml:space="preserve"> </w:t>
      </w:r>
      <w:r w:rsidRPr="007B4CB1">
        <w:rPr>
          <w:rFonts w:cs="David"/>
          <w:sz w:val="28"/>
          <w:szCs w:val="28"/>
          <w:rtl/>
        </w:rPr>
        <w:t>להלן נוסח חדש לסעיף זה:</w:t>
      </w:r>
    </w:p>
    <w:p w:rsidR="00167D4D" w:rsidRDefault="00167D4D" w:rsidP="00167D4D">
      <w:pPr>
        <w:pStyle w:val="a7"/>
        <w:numPr>
          <w:ilvl w:val="0"/>
          <w:numId w:val="12"/>
        </w:numPr>
        <w:autoSpaceDE w:val="0"/>
        <w:autoSpaceDN w:val="0"/>
        <w:adjustRightInd w:val="0"/>
        <w:spacing w:before="100" w:after="100"/>
        <w:jc w:val="both"/>
        <w:rPr>
          <w:rFonts w:cs="David"/>
          <w:sz w:val="28"/>
          <w:szCs w:val="28"/>
        </w:rPr>
      </w:pPr>
      <w:r w:rsidRPr="0033667F">
        <w:rPr>
          <w:rFonts w:cs="David"/>
          <w:sz w:val="28"/>
          <w:szCs w:val="28"/>
          <w:rtl/>
        </w:rPr>
        <w:t xml:space="preserve">מתג ההפעלה / כיבוי של הפנס יותקן </w:t>
      </w:r>
      <w:r w:rsidRPr="0033667F">
        <w:rPr>
          <w:rFonts w:cs="David" w:hint="cs"/>
          <w:sz w:val="28"/>
          <w:szCs w:val="28"/>
          <w:rtl/>
        </w:rPr>
        <w:t>ב</w:t>
      </w:r>
      <w:r w:rsidRPr="0033667F">
        <w:rPr>
          <w:rFonts w:cs="David"/>
          <w:sz w:val="28"/>
          <w:szCs w:val="28"/>
          <w:rtl/>
        </w:rPr>
        <w:t xml:space="preserve">קצהו האחורי </w:t>
      </w:r>
      <w:r w:rsidRPr="0033667F">
        <w:rPr>
          <w:rFonts w:cs="David" w:hint="cs"/>
          <w:sz w:val="28"/>
          <w:szCs w:val="28"/>
          <w:rtl/>
        </w:rPr>
        <w:t>של הפנס</w:t>
      </w:r>
      <w:r>
        <w:rPr>
          <w:rFonts w:cs="David" w:hint="cs"/>
          <w:sz w:val="28"/>
          <w:szCs w:val="28"/>
          <w:rtl/>
        </w:rPr>
        <w:t xml:space="preserve">. במתג ההפעלה / כיבוי תהיה הגנה אשר תימנע את הפעלת הפנס באופן מקרי ולא רצוני. </w:t>
      </w:r>
    </w:p>
    <w:p w:rsidR="00167D4D" w:rsidRDefault="00167D4D" w:rsidP="00BD30B6">
      <w:pPr>
        <w:pStyle w:val="a7"/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lang w:eastAsia="en-US"/>
        </w:rPr>
      </w:pPr>
    </w:p>
    <w:p w:rsidR="00167D4D" w:rsidRDefault="00167D4D" w:rsidP="00167D4D">
      <w:pPr>
        <w:pStyle w:val="a7"/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/>
          <w:sz w:val="28"/>
          <w:szCs w:val="28"/>
          <w:lang w:eastAsia="en-US"/>
        </w:rPr>
      </w:pPr>
      <w:r w:rsidRPr="008419D9">
        <w:rPr>
          <w:rFonts w:cs="David" w:hint="cs"/>
          <w:sz w:val="28"/>
          <w:szCs w:val="28"/>
          <w:rtl/>
          <w:lang w:eastAsia="en-US"/>
        </w:rPr>
        <w:t xml:space="preserve">לא ניתן לאשר פנסים במידות שונות / אחרות מהמידות </w:t>
      </w:r>
      <w:r>
        <w:rPr>
          <w:rFonts w:cs="David" w:hint="cs"/>
          <w:sz w:val="28"/>
          <w:szCs w:val="28"/>
          <w:rtl/>
          <w:lang w:eastAsia="en-US"/>
        </w:rPr>
        <w:t>אשר נרשמו במפרט</w:t>
      </w:r>
      <w:r w:rsidRPr="008419D9">
        <w:rPr>
          <w:rFonts w:cs="David" w:hint="cs"/>
          <w:sz w:val="28"/>
          <w:szCs w:val="28"/>
          <w:rtl/>
          <w:lang w:eastAsia="en-US"/>
        </w:rPr>
        <w:t xml:space="preserve">. לפיכך יש </w:t>
      </w:r>
      <w:r>
        <w:rPr>
          <w:rFonts w:cs="David" w:hint="cs"/>
          <w:sz w:val="28"/>
          <w:szCs w:val="28"/>
          <w:rtl/>
          <w:lang w:eastAsia="en-US"/>
        </w:rPr>
        <w:t>להגיש הצעות מחיר לפנסים העונים ל</w:t>
      </w:r>
      <w:r w:rsidRPr="008419D9">
        <w:rPr>
          <w:rFonts w:cs="David" w:hint="cs"/>
          <w:sz w:val="28"/>
          <w:szCs w:val="28"/>
          <w:rtl/>
          <w:lang w:eastAsia="en-US"/>
        </w:rPr>
        <w:t xml:space="preserve">מידות שנרשמו. </w:t>
      </w:r>
    </w:p>
    <w:p w:rsidR="00167D4D" w:rsidRPr="008419D9" w:rsidRDefault="00167D4D" w:rsidP="00BD30B6">
      <w:pPr>
        <w:pStyle w:val="a7"/>
        <w:autoSpaceDE w:val="0"/>
        <w:autoSpaceDN w:val="0"/>
        <w:adjustRightInd w:val="0"/>
        <w:spacing w:before="100" w:after="100"/>
        <w:ind w:left="360"/>
        <w:jc w:val="both"/>
        <w:rPr>
          <w:rFonts w:cs="David" w:hint="cs"/>
          <w:sz w:val="28"/>
          <w:szCs w:val="28"/>
          <w:lang w:eastAsia="en-US"/>
        </w:rPr>
      </w:pPr>
      <w:r>
        <w:rPr>
          <w:rFonts w:cs="David"/>
          <w:sz w:val="28"/>
          <w:szCs w:val="28"/>
          <w:lang w:eastAsia="en-US"/>
        </w:rPr>
        <w:br w:type="page"/>
      </w:r>
    </w:p>
    <w:p w:rsidR="00167D4D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lang w:eastAsia="en-US"/>
        </w:rPr>
      </w:pPr>
      <w:r w:rsidRPr="007B4CB1">
        <w:rPr>
          <w:rFonts w:cs="David" w:hint="cs"/>
          <w:b/>
          <w:bCs/>
          <w:sz w:val="28"/>
          <w:szCs w:val="28"/>
          <w:u w:val="single"/>
          <w:rtl/>
        </w:rPr>
        <w:t xml:space="preserve">סעיף מספר 10.1 </w:t>
      </w:r>
      <w:r w:rsidRPr="007B4CB1">
        <w:rPr>
          <w:rFonts w:cs="David" w:hint="cs"/>
          <w:b/>
          <w:bCs/>
          <w:sz w:val="32"/>
          <w:szCs w:val="32"/>
          <w:u w:val="single"/>
          <w:rtl/>
        </w:rPr>
        <w:t>במפרט הטכני שונה</w:t>
      </w:r>
      <w:r w:rsidRPr="007B4CB1">
        <w:rPr>
          <w:rFonts w:cs="David" w:hint="cs"/>
          <w:b/>
          <w:bCs/>
          <w:sz w:val="28"/>
          <w:szCs w:val="28"/>
          <w:u w:val="single"/>
          <w:rtl/>
        </w:rPr>
        <w:t>!</w:t>
      </w:r>
      <w:r w:rsidRPr="007B4CB1">
        <w:rPr>
          <w:rFonts w:cs="David" w:hint="cs"/>
          <w:sz w:val="28"/>
          <w:szCs w:val="28"/>
          <w:rtl/>
          <w:lang w:eastAsia="en-US"/>
        </w:rPr>
        <w:t xml:space="preserve"> </w:t>
      </w:r>
      <w:r w:rsidRPr="007B4CB1">
        <w:rPr>
          <w:rFonts w:cs="David"/>
          <w:sz w:val="28"/>
          <w:szCs w:val="28"/>
          <w:rtl/>
        </w:rPr>
        <w:t>להלן נוסח חדש לסעיף זה:</w:t>
      </w:r>
    </w:p>
    <w:p w:rsidR="00167D4D" w:rsidRDefault="00167D4D" w:rsidP="00167D4D">
      <w:pPr>
        <w:pStyle w:val="a7"/>
        <w:numPr>
          <w:ilvl w:val="1"/>
          <w:numId w:val="13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</w:rPr>
      </w:pPr>
      <w:r w:rsidRPr="00EC1290">
        <w:rPr>
          <w:rFonts w:cs="David"/>
          <w:sz w:val="28"/>
          <w:szCs w:val="28"/>
          <w:rtl/>
        </w:rPr>
        <w:t xml:space="preserve">הזוכה יעניק </w:t>
      </w:r>
      <w:r>
        <w:rPr>
          <w:rFonts w:cs="David" w:hint="cs"/>
          <w:sz w:val="28"/>
          <w:szCs w:val="28"/>
          <w:rtl/>
        </w:rPr>
        <w:t xml:space="preserve">לפחות </w:t>
      </w:r>
      <w:r w:rsidRPr="00EC1290">
        <w:rPr>
          <w:rFonts w:cs="David"/>
          <w:sz w:val="28"/>
          <w:szCs w:val="28"/>
          <w:rtl/>
        </w:rPr>
        <w:t>שלוש שנות אחריות כוללות על הפנס ורכיביו</w:t>
      </w:r>
      <w:r w:rsidRPr="00EC1290">
        <w:rPr>
          <w:rFonts w:cs="David" w:hint="cs"/>
          <w:sz w:val="28"/>
          <w:szCs w:val="28"/>
          <w:rtl/>
        </w:rPr>
        <w:t xml:space="preserve"> כולל </w:t>
      </w:r>
      <w:r w:rsidRPr="00EC1290">
        <w:rPr>
          <w:rFonts w:cs="David"/>
          <w:sz w:val="28"/>
          <w:szCs w:val="28"/>
          <w:rtl/>
        </w:rPr>
        <w:t xml:space="preserve">המטענים </w:t>
      </w:r>
      <w:r>
        <w:rPr>
          <w:rFonts w:cs="David" w:hint="cs"/>
          <w:sz w:val="28"/>
          <w:szCs w:val="28"/>
          <w:rtl/>
        </w:rPr>
        <w:t xml:space="preserve">וזאת במידה ונעשה </w:t>
      </w:r>
      <w:r w:rsidRPr="00EC1290">
        <w:rPr>
          <w:rFonts w:cs="David"/>
          <w:sz w:val="28"/>
          <w:szCs w:val="28"/>
          <w:rtl/>
        </w:rPr>
        <w:t xml:space="preserve">שימוש סביר </w:t>
      </w:r>
      <w:r>
        <w:rPr>
          <w:rFonts w:cs="David" w:hint="cs"/>
          <w:sz w:val="28"/>
          <w:szCs w:val="28"/>
          <w:rtl/>
        </w:rPr>
        <w:t>ב</w:t>
      </w:r>
      <w:r w:rsidRPr="00EC1290">
        <w:rPr>
          <w:rFonts w:cs="David"/>
          <w:sz w:val="28"/>
          <w:szCs w:val="28"/>
          <w:rtl/>
        </w:rPr>
        <w:t xml:space="preserve">פנס. </w:t>
      </w:r>
      <w:r w:rsidRPr="00EC1290">
        <w:rPr>
          <w:rFonts w:cs="David" w:hint="cs"/>
          <w:sz w:val="28"/>
          <w:szCs w:val="28"/>
          <w:rtl/>
        </w:rPr>
        <w:t xml:space="preserve">לסוללה הנטענת תינתן אחריות של שנה אחת לפחות. </w:t>
      </w:r>
    </w:p>
    <w:p w:rsidR="00167D4D" w:rsidRDefault="00167D4D" w:rsidP="00BD30B6">
      <w:pPr>
        <w:autoSpaceDE w:val="0"/>
        <w:autoSpaceDN w:val="0"/>
        <w:adjustRightInd w:val="0"/>
        <w:spacing w:before="100" w:after="100"/>
        <w:ind w:left="720"/>
        <w:jc w:val="both"/>
        <w:rPr>
          <w:rFonts w:cs="David" w:hint="cs"/>
          <w:sz w:val="28"/>
          <w:szCs w:val="28"/>
          <w:lang w:eastAsia="en-US"/>
        </w:rPr>
      </w:pPr>
    </w:p>
    <w:p w:rsidR="00167D4D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lang w:eastAsia="en-US"/>
        </w:rPr>
      </w:pPr>
      <w:r w:rsidRPr="008419D9">
        <w:rPr>
          <w:rFonts w:cs="David" w:hint="cs"/>
          <w:b/>
          <w:bCs/>
          <w:sz w:val="28"/>
          <w:szCs w:val="28"/>
          <w:u w:val="single"/>
          <w:rtl/>
        </w:rPr>
        <w:t xml:space="preserve">סעיף מספר 4.1.3.2 </w:t>
      </w:r>
      <w:r w:rsidRPr="007B4CB1">
        <w:rPr>
          <w:rFonts w:cs="David" w:hint="cs"/>
          <w:b/>
          <w:bCs/>
          <w:sz w:val="32"/>
          <w:szCs w:val="32"/>
          <w:u w:val="single"/>
          <w:rtl/>
        </w:rPr>
        <w:t>במפרט הטכני שונה</w:t>
      </w:r>
      <w:r w:rsidRPr="007B4CB1">
        <w:rPr>
          <w:rFonts w:cs="David" w:hint="cs"/>
          <w:b/>
          <w:bCs/>
          <w:sz w:val="28"/>
          <w:szCs w:val="28"/>
          <w:u w:val="single"/>
          <w:rtl/>
        </w:rPr>
        <w:t>!</w:t>
      </w:r>
      <w:r w:rsidRPr="007B4CB1">
        <w:rPr>
          <w:rFonts w:cs="David" w:hint="cs"/>
          <w:sz w:val="28"/>
          <w:szCs w:val="28"/>
          <w:rtl/>
          <w:lang w:eastAsia="en-US"/>
        </w:rPr>
        <w:t xml:space="preserve"> </w:t>
      </w:r>
      <w:r>
        <w:rPr>
          <w:rFonts w:cs="David" w:hint="cs"/>
          <w:sz w:val="28"/>
          <w:szCs w:val="28"/>
          <w:rtl/>
          <w:lang w:eastAsia="en-US"/>
        </w:rPr>
        <w:t xml:space="preserve"> </w:t>
      </w:r>
      <w:r w:rsidRPr="007B4CB1">
        <w:rPr>
          <w:rFonts w:cs="David"/>
          <w:sz w:val="28"/>
          <w:szCs w:val="28"/>
          <w:rtl/>
        </w:rPr>
        <w:t>להלן נוסח חדש לסעיף זה:</w:t>
      </w:r>
    </w:p>
    <w:p w:rsidR="00167D4D" w:rsidRPr="00EF15AC" w:rsidRDefault="00167D4D" w:rsidP="00167D4D">
      <w:pPr>
        <w:pStyle w:val="a7"/>
        <w:numPr>
          <w:ilvl w:val="0"/>
          <w:numId w:val="14"/>
        </w:numPr>
        <w:autoSpaceDE w:val="0"/>
        <w:autoSpaceDN w:val="0"/>
        <w:adjustRightInd w:val="0"/>
        <w:spacing w:before="100" w:after="100"/>
        <w:jc w:val="both"/>
        <w:rPr>
          <w:rFonts w:cs="David"/>
          <w:sz w:val="28"/>
          <w:szCs w:val="28"/>
        </w:rPr>
      </w:pPr>
      <w:r w:rsidRPr="007B4CB1">
        <w:rPr>
          <w:rFonts w:cs="David"/>
          <w:sz w:val="28"/>
          <w:szCs w:val="28"/>
          <w:rtl/>
        </w:rPr>
        <w:t>בדיקת אטימות</w:t>
      </w:r>
      <w:r w:rsidRPr="00EF15AC">
        <w:rPr>
          <w:rFonts w:cs="David"/>
          <w:sz w:val="28"/>
          <w:szCs w:val="28"/>
          <w:rtl/>
        </w:rPr>
        <w:t xml:space="preserve"> - הפנס יהיה אטום למים (ע"פ תקן </w:t>
      </w:r>
      <w:r w:rsidRPr="00EF15AC">
        <w:rPr>
          <w:rFonts w:cs="David"/>
          <w:sz w:val="28"/>
          <w:szCs w:val="28"/>
        </w:rPr>
        <w:t>IPX7</w:t>
      </w:r>
      <w:r>
        <w:rPr>
          <w:rFonts w:cs="David"/>
          <w:sz w:val="28"/>
          <w:szCs w:val="28"/>
          <w:rtl/>
        </w:rPr>
        <w:t xml:space="preserve"> </w:t>
      </w:r>
      <w:r w:rsidRPr="007B4CB1">
        <w:rPr>
          <w:rFonts w:cs="David"/>
          <w:sz w:val="28"/>
          <w:szCs w:val="28"/>
          <w:rtl/>
        </w:rPr>
        <w:t xml:space="preserve">או </w:t>
      </w:r>
      <w:r w:rsidRPr="007B4CB1">
        <w:rPr>
          <w:rFonts w:cs="David"/>
          <w:sz w:val="28"/>
          <w:szCs w:val="28"/>
        </w:rPr>
        <w:t>IPX8</w:t>
      </w:r>
      <w:r w:rsidRPr="007B4CB1">
        <w:rPr>
          <w:rFonts w:cs="David"/>
          <w:sz w:val="28"/>
          <w:szCs w:val="28"/>
          <w:rtl/>
        </w:rPr>
        <w:t xml:space="preserve"> –</w:t>
      </w:r>
      <w:r w:rsidRPr="00EF15AC">
        <w:rPr>
          <w:rFonts w:cs="David"/>
          <w:sz w:val="28"/>
          <w:szCs w:val="28"/>
          <w:rtl/>
        </w:rPr>
        <w:t xml:space="preserve"> הטבלה) מבלי שהארתו או יכולותיו יפגעו.</w:t>
      </w:r>
    </w:p>
    <w:p w:rsidR="00167D4D" w:rsidRPr="00F33E7B" w:rsidRDefault="00167D4D" w:rsidP="00BD30B6">
      <w:pPr>
        <w:ind w:left="360"/>
        <w:jc w:val="both"/>
        <w:rPr>
          <w:rFonts w:cs="David" w:hint="cs"/>
          <w:sz w:val="28"/>
          <w:szCs w:val="28"/>
        </w:rPr>
      </w:pPr>
    </w:p>
    <w:p w:rsidR="00167D4D" w:rsidRPr="00F33E7B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sz w:val="28"/>
          <w:szCs w:val="28"/>
          <w:rtl/>
        </w:rPr>
      </w:pPr>
      <w:r w:rsidRPr="00F33E7B">
        <w:rPr>
          <w:rFonts w:cs="David" w:hint="cs"/>
          <w:b/>
          <w:bCs/>
          <w:sz w:val="28"/>
          <w:szCs w:val="28"/>
          <w:u w:val="single"/>
          <w:rtl/>
        </w:rPr>
        <w:t xml:space="preserve">סעיף מספר 4 (ה) (1) במכרז שונה, </w:t>
      </w:r>
      <w:r w:rsidRPr="00F33E7B">
        <w:rPr>
          <w:rFonts w:cs="David" w:hint="cs"/>
          <w:sz w:val="28"/>
          <w:szCs w:val="28"/>
          <w:rtl/>
        </w:rPr>
        <w:t xml:space="preserve">להלן נוסח חדש לסעיף זה: </w:t>
      </w:r>
    </w:p>
    <w:p w:rsidR="00167D4D" w:rsidRPr="000935FC" w:rsidRDefault="00167D4D" w:rsidP="00167D4D">
      <w:pPr>
        <w:pStyle w:val="a7"/>
        <w:numPr>
          <w:ilvl w:val="0"/>
          <w:numId w:val="15"/>
        </w:numPr>
        <w:autoSpaceDE w:val="0"/>
        <w:autoSpaceDN w:val="0"/>
        <w:adjustRightInd w:val="0"/>
        <w:spacing w:before="100" w:after="100"/>
        <w:ind w:left="1434" w:hanging="357"/>
        <w:jc w:val="both"/>
        <w:rPr>
          <w:rFonts w:cs="David"/>
          <w:sz w:val="28"/>
          <w:szCs w:val="28"/>
        </w:rPr>
      </w:pPr>
      <w:r>
        <w:rPr>
          <w:rFonts w:cs="David"/>
          <w:sz w:val="28"/>
          <w:szCs w:val="28"/>
          <w:rtl/>
        </w:rPr>
        <w:t>לכל פנס,</w:t>
      </w:r>
      <w:r>
        <w:rPr>
          <w:rFonts w:cs="David" w:hint="cs"/>
          <w:sz w:val="28"/>
          <w:szCs w:val="28"/>
          <w:rtl/>
        </w:rPr>
        <w:t xml:space="preserve"> מ</w:t>
      </w:r>
      <w:r w:rsidRPr="000935FC">
        <w:rPr>
          <w:rFonts w:cs="David"/>
          <w:sz w:val="28"/>
          <w:szCs w:val="28"/>
          <w:rtl/>
        </w:rPr>
        <w:t>טען ושאר האבי</w:t>
      </w:r>
      <w:r>
        <w:rPr>
          <w:rFonts w:cs="David"/>
          <w:sz w:val="28"/>
          <w:szCs w:val="28"/>
          <w:rtl/>
        </w:rPr>
        <w:t xml:space="preserve">זרים המפורטים בטופס הצעת המחיר </w:t>
      </w:r>
      <w:r>
        <w:rPr>
          <w:rFonts w:cs="David" w:hint="cs"/>
          <w:sz w:val="28"/>
          <w:szCs w:val="28"/>
          <w:rtl/>
        </w:rPr>
        <w:t xml:space="preserve">(למעט הסוללה הנטענת וסוללות </w:t>
      </w:r>
      <w:r>
        <w:rPr>
          <w:rFonts w:cs="David"/>
          <w:sz w:val="28"/>
          <w:szCs w:val="28"/>
        </w:rPr>
        <w:t>CR</w:t>
      </w:r>
      <w:r>
        <w:rPr>
          <w:rFonts w:cs="David" w:hint="cs"/>
          <w:sz w:val="28"/>
          <w:szCs w:val="28"/>
          <w:rtl/>
        </w:rPr>
        <w:t xml:space="preserve">123) </w:t>
      </w:r>
      <w:r w:rsidRPr="000935FC">
        <w:rPr>
          <w:rFonts w:cs="David"/>
          <w:sz w:val="28"/>
          <w:szCs w:val="28"/>
          <w:rtl/>
        </w:rPr>
        <w:t xml:space="preserve">תינתן אחריות ע"י הזוכה לתקופה של 36 חודשים לפחות וזאת בהתאם לנדרש במפרט. תקופת האחריות תחל מיום קבלת הטובין בפועל </w:t>
      </w:r>
      <w:r>
        <w:rPr>
          <w:rFonts w:cs="David"/>
          <w:sz w:val="28"/>
          <w:szCs w:val="28"/>
          <w:rtl/>
        </w:rPr>
        <w:t>לרשות משטרת ישראל</w:t>
      </w:r>
      <w:r>
        <w:rPr>
          <w:rFonts w:cs="David" w:hint="cs"/>
          <w:sz w:val="28"/>
          <w:szCs w:val="28"/>
          <w:rtl/>
        </w:rPr>
        <w:t xml:space="preserve">. לסוללה הנטענת תינתן אחריות של שנה אחת לפחות, לסוללת </w:t>
      </w:r>
      <w:r>
        <w:rPr>
          <w:rFonts w:cs="David"/>
          <w:sz w:val="28"/>
          <w:szCs w:val="28"/>
        </w:rPr>
        <w:t>CR</w:t>
      </w:r>
      <w:r>
        <w:rPr>
          <w:rFonts w:cs="David" w:hint="cs"/>
          <w:sz w:val="28"/>
          <w:szCs w:val="28"/>
          <w:rtl/>
        </w:rPr>
        <w:t xml:space="preserve">123 תינתן אחריות כמקובל בשוק. </w:t>
      </w:r>
    </w:p>
    <w:p w:rsidR="00167D4D" w:rsidRPr="000935FC" w:rsidRDefault="00167D4D" w:rsidP="00BD30B6">
      <w:pPr>
        <w:pStyle w:val="a7"/>
        <w:autoSpaceDE w:val="0"/>
        <w:autoSpaceDN w:val="0"/>
        <w:adjustRightInd w:val="0"/>
        <w:spacing w:before="100" w:after="100"/>
        <w:ind w:left="1440"/>
        <w:jc w:val="both"/>
        <w:rPr>
          <w:rFonts w:cs="David" w:hint="cs"/>
          <w:sz w:val="28"/>
          <w:szCs w:val="28"/>
          <w:rtl/>
        </w:rPr>
      </w:pPr>
    </w:p>
    <w:p w:rsidR="00167D4D" w:rsidRPr="00F33E7B" w:rsidRDefault="00167D4D" w:rsidP="00167D4D">
      <w:pPr>
        <w:numPr>
          <w:ilvl w:val="0"/>
          <w:numId w:val="8"/>
        </w:numPr>
        <w:autoSpaceDE w:val="0"/>
        <w:autoSpaceDN w:val="0"/>
        <w:adjustRightInd w:val="0"/>
        <w:spacing w:before="100" w:after="100"/>
        <w:jc w:val="both"/>
        <w:rPr>
          <w:rFonts w:cs="David" w:hint="cs"/>
          <w:b/>
          <w:bCs/>
          <w:sz w:val="28"/>
          <w:szCs w:val="28"/>
          <w:u w:val="single"/>
          <w:rtl/>
        </w:rPr>
      </w:pPr>
      <w:r w:rsidRPr="000935FC">
        <w:rPr>
          <w:rFonts w:cs="David" w:hint="cs"/>
          <w:b/>
          <w:bCs/>
          <w:sz w:val="28"/>
          <w:szCs w:val="28"/>
          <w:u w:val="single"/>
          <w:rtl/>
        </w:rPr>
        <w:t>סעיף מספר 12 (ב) (2) (א) שונה</w:t>
      </w:r>
      <w:r w:rsidRPr="00F33E7B">
        <w:rPr>
          <w:rFonts w:cs="David" w:hint="cs"/>
          <w:b/>
          <w:bCs/>
          <w:sz w:val="28"/>
          <w:szCs w:val="28"/>
          <w:u w:val="single"/>
          <w:rtl/>
        </w:rPr>
        <w:t xml:space="preserve">,  להלן נוסח חדש לסעיף זה: </w:t>
      </w:r>
    </w:p>
    <w:p w:rsidR="00167D4D" w:rsidRPr="000935FC" w:rsidRDefault="00167D4D" w:rsidP="00167D4D">
      <w:pPr>
        <w:pStyle w:val="a7"/>
        <w:numPr>
          <w:ilvl w:val="0"/>
          <w:numId w:val="16"/>
        </w:numPr>
        <w:autoSpaceDE w:val="0"/>
        <w:autoSpaceDN w:val="0"/>
        <w:adjustRightInd w:val="0"/>
        <w:spacing w:before="100" w:after="100"/>
        <w:jc w:val="both"/>
        <w:rPr>
          <w:rFonts w:cs="David"/>
          <w:sz w:val="28"/>
          <w:szCs w:val="28"/>
        </w:rPr>
      </w:pPr>
      <w:r w:rsidRPr="000935FC">
        <w:rPr>
          <w:rFonts w:cs="David"/>
          <w:sz w:val="28"/>
          <w:szCs w:val="28"/>
          <w:rtl/>
        </w:rPr>
        <w:t xml:space="preserve">תינתן העדפה למציע אשר יציע תקופת אחריות ארוכה יותר משלוש שנים הנדרשות במכרז לכל הפריטים הנדרשים בהצעת המחיר (למעט </w:t>
      </w:r>
      <w:r>
        <w:rPr>
          <w:rFonts w:cs="David" w:hint="cs"/>
          <w:sz w:val="28"/>
          <w:szCs w:val="28"/>
          <w:rtl/>
        </w:rPr>
        <w:t xml:space="preserve">סוללת </w:t>
      </w:r>
      <w:r w:rsidRPr="000935FC">
        <w:rPr>
          <w:rFonts w:cs="David"/>
          <w:sz w:val="28"/>
          <w:szCs w:val="28"/>
        </w:rPr>
        <w:t>CR</w:t>
      </w:r>
      <w:r w:rsidRPr="000935FC">
        <w:rPr>
          <w:rFonts w:cs="David"/>
          <w:sz w:val="28"/>
          <w:szCs w:val="28"/>
          <w:rtl/>
        </w:rPr>
        <w:t>123</w:t>
      </w:r>
      <w:r>
        <w:rPr>
          <w:rFonts w:cs="David" w:hint="cs"/>
          <w:sz w:val="28"/>
          <w:szCs w:val="28"/>
          <w:rtl/>
        </w:rPr>
        <w:t xml:space="preserve"> וסוללה נטענת</w:t>
      </w:r>
      <w:r w:rsidRPr="000935FC">
        <w:rPr>
          <w:rFonts w:cs="David"/>
          <w:sz w:val="28"/>
          <w:szCs w:val="28"/>
          <w:rtl/>
        </w:rPr>
        <w:t xml:space="preserve">). ככל שתקופת האחריות תהיה ארוכה יותר כך המציע יקבל ניקוד גבוה יותר. </w:t>
      </w:r>
    </w:p>
    <w:p w:rsidR="00167D4D" w:rsidRPr="00F33E7B" w:rsidRDefault="00167D4D" w:rsidP="00167D4D">
      <w:pPr>
        <w:numPr>
          <w:ilvl w:val="0"/>
          <w:numId w:val="17"/>
        </w:numPr>
        <w:ind w:right="-284"/>
        <w:jc w:val="both"/>
        <w:rPr>
          <w:rFonts w:cs="David" w:hint="cs"/>
          <w:b/>
          <w:bCs/>
          <w:sz w:val="32"/>
          <w:szCs w:val="32"/>
          <w:u w:val="single"/>
          <w:lang w:eastAsia="en-US"/>
        </w:rPr>
      </w:pPr>
      <w:r w:rsidRPr="00F33E7B">
        <w:rPr>
          <w:rFonts w:cs="David" w:hint="cs"/>
          <w:sz w:val="32"/>
          <w:szCs w:val="32"/>
          <w:rtl/>
          <w:lang w:eastAsia="en-US"/>
        </w:rPr>
        <w:t>מציע אשר הגיש הצעת מחיר בשיעור מע"מ של 16% , רשאי לעדכן את הצעתו עד למועד האחרון להגשת הצעות מחיר. עדכון ההצעה יהיה ע"י הכנסת טופס הצעת מחיר חדש לתיבת המכרזים הרלוונטית וכתיבת המילים "</w:t>
      </w:r>
      <w:r w:rsidRPr="00F33E7B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t xml:space="preserve">הצעת מחיר מעודכנת". </w:t>
      </w:r>
    </w:p>
    <w:p w:rsidR="00167D4D" w:rsidRPr="00F33E7B" w:rsidRDefault="00167D4D" w:rsidP="00BD30B6">
      <w:pPr>
        <w:ind w:right="-284"/>
        <w:jc w:val="both"/>
        <w:rPr>
          <w:rFonts w:cs="David" w:hint="cs"/>
          <w:sz w:val="32"/>
          <w:szCs w:val="32"/>
          <w:lang w:eastAsia="en-US"/>
        </w:rPr>
      </w:pPr>
    </w:p>
    <w:p w:rsidR="00167D4D" w:rsidRPr="00F33E7B" w:rsidRDefault="00167D4D" w:rsidP="00167D4D">
      <w:pPr>
        <w:numPr>
          <w:ilvl w:val="0"/>
          <w:numId w:val="17"/>
        </w:numPr>
        <w:ind w:right="-284"/>
        <w:jc w:val="both"/>
        <w:rPr>
          <w:rFonts w:cs="David" w:hint="cs"/>
          <w:sz w:val="32"/>
          <w:szCs w:val="32"/>
          <w:lang w:eastAsia="en-US"/>
        </w:rPr>
      </w:pPr>
      <w:r w:rsidRPr="00F33E7B">
        <w:rPr>
          <w:rFonts w:cs="David" w:hint="cs"/>
          <w:sz w:val="32"/>
          <w:szCs w:val="32"/>
          <w:rtl/>
          <w:lang w:eastAsia="en-US"/>
        </w:rPr>
        <w:t xml:space="preserve">יובהר ויודגש כי, כל הצעת מחיר אשר תימצא בתיבת המכרזים במועד האחרון להגשת הצעות מחיר תהיה כוללת מע"מ בשיעור של 17%. </w:t>
      </w:r>
    </w:p>
    <w:p w:rsidR="00167D4D" w:rsidRPr="00F33E7B" w:rsidRDefault="00167D4D" w:rsidP="00BD30B6">
      <w:pPr>
        <w:ind w:left="360"/>
        <w:jc w:val="both"/>
        <w:rPr>
          <w:rFonts w:cs="David" w:hint="cs"/>
          <w:sz w:val="32"/>
          <w:szCs w:val="32"/>
          <w:lang w:eastAsia="en-US"/>
        </w:rPr>
      </w:pPr>
    </w:p>
    <w:p w:rsidR="00167D4D" w:rsidRPr="00EF15AC" w:rsidRDefault="00167D4D" w:rsidP="00167D4D">
      <w:pPr>
        <w:numPr>
          <w:ilvl w:val="0"/>
          <w:numId w:val="17"/>
        </w:numPr>
        <w:jc w:val="both"/>
        <w:rPr>
          <w:rFonts w:cs="David" w:hint="cs"/>
          <w:sz w:val="36"/>
          <w:szCs w:val="36"/>
          <w:lang w:eastAsia="en-US"/>
        </w:rPr>
      </w:pPr>
      <w:r>
        <w:rPr>
          <w:rFonts w:cs="David" w:hint="cs"/>
          <w:sz w:val="32"/>
          <w:szCs w:val="32"/>
          <w:rtl/>
          <w:lang w:eastAsia="en-US"/>
        </w:rPr>
        <w:t xml:space="preserve">אנו מעדכנים את המועד האחרון להגשת הצעות מחיר לתאריך </w:t>
      </w:r>
      <w:r>
        <w:rPr>
          <w:rFonts w:cs="David"/>
          <w:sz w:val="32"/>
          <w:szCs w:val="32"/>
          <w:rtl/>
          <w:lang w:eastAsia="en-US"/>
        </w:rPr>
        <w:br/>
      </w:r>
      <w:r w:rsidRPr="001675BA"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11 בספטמבר 2012 בשעה 14:00!</w:t>
      </w:r>
    </w:p>
    <w:p w:rsidR="00167D4D" w:rsidRPr="00EF15AC" w:rsidRDefault="00167D4D" w:rsidP="00BD30B6">
      <w:pPr>
        <w:ind w:left="1080" w:right="-284"/>
        <w:rPr>
          <w:rFonts w:hint="cs"/>
          <w:sz w:val="26"/>
          <w:szCs w:val="26"/>
          <w:rtl/>
          <w:lang w:eastAsia="en-US"/>
        </w:rPr>
      </w:pPr>
    </w:p>
    <w:p w:rsidR="00167D4D" w:rsidRPr="005B61C9" w:rsidRDefault="00167D4D" w:rsidP="00167D4D">
      <w:pPr>
        <w:numPr>
          <w:ilvl w:val="0"/>
          <w:numId w:val="17"/>
        </w:numPr>
        <w:ind w:right="-284"/>
        <w:jc w:val="both"/>
        <w:rPr>
          <w:rFonts w:cs="David"/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ביתר פרטי המכרז לא חל כל שינוי.</w:t>
      </w:r>
    </w:p>
    <w:p w:rsidR="00167D4D" w:rsidRPr="002C77AF" w:rsidRDefault="00167D4D" w:rsidP="00BD30B6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30" type="#_x0000_t75" style="position:absolute;left:0;text-align:left;margin-left:-12pt;margin-top:5pt;width:173pt;height:52pt;z-index:-251657216">
            <v:imagedata r:id="rId8" o:title="1" croptop="33600f" cropbottom="26467f" cropleft="15108f" cropright="25739f"/>
          </v:shape>
        </w:pict>
      </w: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167D4D" w:rsidRPr="00640F2C">
        <w:tc>
          <w:tcPr>
            <w:tcW w:w="5988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67D4D" w:rsidRPr="00640F2C" w:rsidRDefault="00167D4D" w:rsidP="00BD30B6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167D4D" w:rsidRPr="00640F2C">
        <w:tc>
          <w:tcPr>
            <w:tcW w:w="5988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67D4D" w:rsidRPr="00640F2C" w:rsidRDefault="00167D4D" w:rsidP="00BD30B6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167D4D" w:rsidRPr="00640F2C">
        <w:tc>
          <w:tcPr>
            <w:tcW w:w="5988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67D4D" w:rsidRPr="00640F2C" w:rsidRDefault="00167D4D" w:rsidP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smartTag w:uri="urn:schemas-microsoft-com:office:smarttags" w:element="PersonName">
              <w:r w:rsidRPr="00640F2C">
                <w:rPr>
                  <w:rFonts w:ascii="David" w:hAnsi="David" w:cs="David" w:hint="cs"/>
                  <w:b/>
                  <w:bCs/>
                  <w:sz w:val="26"/>
                  <w:szCs w:val="26"/>
                  <w:rtl/>
                </w:rPr>
                <w:t>אלעד ליבנה</w:t>
              </w:r>
            </w:smartTag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                מפקח</w:t>
            </w:r>
          </w:p>
        </w:tc>
      </w:tr>
      <w:tr w:rsidR="00167D4D" w:rsidRPr="00640F2C">
        <w:tc>
          <w:tcPr>
            <w:tcW w:w="5988" w:type="dxa"/>
            <w:shd w:val="clear" w:color="auto" w:fill="auto"/>
          </w:tcPr>
          <w:p w:rsidR="00167D4D" w:rsidRPr="00640F2C" w:rsidRDefault="00167D4D" w:rsidP="00BD30B6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67D4D" w:rsidRPr="00640F2C" w:rsidRDefault="00167D4D" w:rsidP="00BD30B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D30B6" w:rsidRPr="002C77AF" w:rsidRDefault="00BD30B6">
      <w:pPr>
        <w:rPr>
          <w:rFonts w:ascii="David" w:hAnsi="David" w:cs="David" w:hint="cs"/>
        </w:rPr>
      </w:pPr>
    </w:p>
    <w:p w:rsidR="00BD30B6" w:rsidRPr="002C77AF" w:rsidRDefault="00BD30B6">
      <w:pPr>
        <w:rPr>
          <w:rFonts w:ascii="David" w:hAnsi="David" w:cs="David" w:hint="cs"/>
        </w:rPr>
      </w:pPr>
    </w:p>
    <w:sectPr w:rsidR="00BD30B6" w:rsidRPr="002C77AF" w:rsidSect="00167D4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FA2" w:rsidRDefault="00DD4FA2">
      <w:r>
        <w:separator/>
      </w:r>
    </w:p>
  </w:endnote>
  <w:endnote w:type="continuationSeparator" w:id="1">
    <w:p w:rsidR="00DD4FA2" w:rsidRDefault="00DD4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DD4FA2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DD4FA2" w:rsidRDefault="00DD4FA2">
          <w:pPr>
            <w:pStyle w:val="a5"/>
            <w:jc w:val="center"/>
            <w:rPr>
              <w:rFonts w:hint="cs"/>
              <w:rtl/>
            </w:rPr>
          </w:pPr>
        </w:p>
      </w:tc>
    </w:tr>
    <w:tr w:rsidR="00DD4FA2">
      <w:tc>
        <w:tcPr>
          <w:tcW w:w="2350" w:type="dxa"/>
          <w:shd w:val="clear" w:color="auto" w:fill="auto"/>
          <w:vAlign w:val="center"/>
        </w:tcPr>
        <w:p w:rsidR="00DD4FA2" w:rsidRPr="00640F2C" w:rsidRDefault="00DD4FA2">
          <w:pPr>
            <w:pStyle w:val="a5"/>
            <w:jc w:val="center"/>
            <w:rPr>
              <w:rFonts w:ascii="Arial" w:hAnsi="Arial" w:cs="Arial"/>
            </w:rPr>
          </w:pPr>
          <w:r w:rsidRPr="00640F2C">
            <w:rPr>
              <w:rFonts w:ascii="Arial" w:hAnsi="Arial" w:cs="Arial"/>
              <w:rtl/>
            </w:rPr>
            <w:t>כתובתנו באתר :</w:t>
          </w:r>
        </w:p>
        <w:p w:rsidR="00DD4FA2" w:rsidRPr="00640F2C" w:rsidRDefault="00DD4FA2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DD4FA2" w:rsidRDefault="00DD4FA2">
          <w:pPr>
            <w:pStyle w:val="a5"/>
            <w:jc w:val="center"/>
            <w:rPr>
              <w:rFonts w:hint="cs"/>
              <w:rtl/>
            </w:rPr>
          </w:pPr>
          <w:r w:rsidRPr="00640F2C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DD4FA2" w:rsidRDefault="00DD4FA2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50.7pt;height:48.2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DD4FA2" w:rsidRPr="00640F2C" w:rsidRDefault="00DD4FA2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640F2C">
            <w:rPr>
              <w:rFonts w:ascii="Arial" w:hAnsi="Arial" w:cs="Arial"/>
              <w:sz w:val="22"/>
              <w:szCs w:val="22"/>
            </w:rPr>
            <w:pict>
              <v:shape id="_x0000_i1031" type="#_x0000_t75" style="width:48.2pt;height:46.95pt">
                <v:imagedata r:id="rId2" o:title="(S)ISO_9001_2008_H"/>
              </v:shape>
            </w:pict>
          </w:r>
        </w:p>
        <w:p w:rsidR="00DD4FA2" w:rsidRDefault="00DD4FA2">
          <w:pPr>
            <w:pStyle w:val="a5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5C3EA5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5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5C3EA5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6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DD4FA2" w:rsidRPr="00751DF0" w:rsidRDefault="00DD4FA2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DD4FA2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DD4FA2" w:rsidRDefault="00DD4FA2">
          <w:pPr>
            <w:pStyle w:val="a5"/>
            <w:jc w:val="center"/>
            <w:rPr>
              <w:rFonts w:hint="cs"/>
              <w:rtl/>
            </w:rPr>
          </w:pPr>
        </w:p>
      </w:tc>
    </w:tr>
    <w:tr w:rsidR="00DD4FA2">
      <w:tc>
        <w:tcPr>
          <w:tcW w:w="9400" w:type="dxa"/>
          <w:shd w:val="clear" w:color="auto" w:fill="auto"/>
          <w:vAlign w:val="center"/>
        </w:tcPr>
        <w:p w:rsidR="00DD4FA2" w:rsidRDefault="00DD4FA2">
          <w:pPr>
            <w:pStyle w:val="a5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640F2C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6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DD4FA2" w:rsidRPr="00B9470B" w:rsidRDefault="00DD4F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FA2" w:rsidRDefault="00DD4FA2">
      <w:r>
        <w:separator/>
      </w:r>
    </w:p>
  </w:footnote>
  <w:footnote w:type="continuationSeparator" w:id="1">
    <w:p w:rsidR="00DD4FA2" w:rsidRDefault="00DD4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2" w:rsidRPr="00B83435" w:rsidRDefault="00DD4FA2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2" w:rsidRPr="00F829FB" w:rsidRDefault="00DD4FA2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2730"/>
    <w:multiLevelType w:val="hybridMultilevel"/>
    <w:tmpl w:val="8E829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2B0AAC"/>
    <w:multiLevelType w:val="hybridMultilevel"/>
    <w:tmpl w:val="4E405178"/>
    <w:lvl w:ilvl="0" w:tplc="660EC76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E01"/>
    <w:multiLevelType w:val="hybridMultilevel"/>
    <w:tmpl w:val="11CC1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A174CA"/>
    <w:multiLevelType w:val="hybridMultilevel"/>
    <w:tmpl w:val="7A14B3D2"/>
    <w:lvl w:ilvl="0" w:tplc="6F8A928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334A2F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EE65B4C"/>
    <w:multiLevelType w:val="hybridMultilevel"/>
    <w:tmpl w:val="5CBCEB72"/>
    <w:lvl w:ilvl="0" w:tplc="660EC76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1A13CB3"/>
    <w:multiLevelType w:val="hybridMultilevel"/>
    <w:tmpl w:val="11CC1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FD4D9A"/>
    <w:multiLevelType w:val="hybridMultilevel"/>
    <w:tmpl w:val="8E829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512EC9"/>
    <w:multiLevelType w:val="hybridMultilevel"/>
    <w:tmpl w:val="EA30C0D4"/>
    <w:lvl w:ilvl="0" w:tplc="1CAA153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D2508"/>
    <w:multiLevelType w:val="multilevel"/>
    <w:tmpl w:val="741EFE8C"/>
    <w:lvl w:ilvl="0">
      <w:start w:val="4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Davi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34F438F"/>
    <w:multiLevelType w:val="hybridMultilevel"/>
    <w:tmpl w:val="8E829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E88416C"/>
    <w:multiLevelType w:val="hybridMultilevel"/>
    <w:tmpl w:val="11CC1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0794FFE"/>
    <w:multiLevelType w:val="hybridMultilevel"/>
    <w:tmpl w:val="6714044E"/>
    <w:lvl w:ilvl="0" w:tplc="3D44D08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874291"/>
    <w:multiLevelType w:val="hybridMultilevel"/>
    <w:tmpl w:val="0E786BB4"/>
    <w:lvl w:ilvl="0" w:tplc="660EC76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676B16"/>
    <w:multiLevelType w:val="hybridMultilevel"/>
    <w:tmpl w:val="E066645C"/>
    <w:lvl w:ilvl="0" w:tplc="6F8A928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4"/>
  </w:num>
  <w:num w:numId="5">
    <w:abstractNumId w:val="1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1"/>
  </w:num>
  <w:num w:numId="13">
    <w:abstractNumId w:val="16"/>
  </w:num>
  <w:num w:numId="14">
    <w:abstractNumId w:val="12"/>
  </w:num>
  <w:num w:numId="15">
    <w:abstractNumId w:val="7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D4D"/>
    <w:rsid w:val="00167D4D"/>
    <w:rsid w:val="005C3EA5"/>
    <w:rsid w:val="00B62371"/>
    <w:rsid w:val="00BD30B6"/>
    <w:rsid w:val="00DD4FA2"/>
    <w:rsid w:val="00F8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CharChar">
    <w:name w:val="גופן ברירת המחדל של קטע פסקה תו Char תו Char תו"/>
    <w:basedOn w:val="a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CharChar1">
    <w:name w:val="גופן ברירת המחדל של קטע פסקה תו Char תו Char תו1"/>
    <w:basedOn w:val="a"/>
    <w:link w:val="a0"/>
    <w:uiPriority w:val="9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7">
    <w:name w:val="List Paragraph"/>
    <w:basedOn w:val="a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</Words>
  <Characters>4636</Characters>
  <Application>Microsoft Office Word</Application>
  <DocSecurity>4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מספר 76/12 - אספקת פנס לחבלן</vt:lpstr>
    </vt:vector>
  </TitlesOfParts>
  <Company>ISRAEL POLICE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מספר 76/12 - אספקת פנס לחבלן</dc:title>
  <dc:subject/>
  <dc:creator>e043030022</dc:creator>
  <cp:keywords/>
  <cp:lastModifiedBy>u015964828</cp:lastModifiedBy>
  <cp:revision>2</cp:revision>
  <cp:lastPrinted>2012-09-04T08:32:00Z</cp:lastPrinted>
  <dcterms:created xsi:type="dcterms:W3CDTF">2012-09-05T05:16:00Z</dcterms:created>
  <dcterms:modified xsi:type="dcterms:W3CDTF">2012-09-05T05:16:00Z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בסיס</vt:lpwstr>
  </property>
  <property fmtid="{D5CDD505-2E9C-101B-9397-08002B2CF9AE}" pid="4" name="SDCategoryID">
    <vt:lpwstr>68b3c4f15cc4;#</vt:lpwstr>
  </property>
  <property fmtid="{D5CDD505-2E9C-101B-9397-08002B2CF9AE}" pid="5" name="AutoNumber">
    <vt:lpwstr>54340312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קניות:מכרזים:מסמכי המכרזים + מפרט;#</vt:lpwstr>
  </property>
  <property fmtid="{D5CDD505-2E9C-101B-9397-08002B2CF9AE}" pid="9" name="SDDocDate">
    <vt:lpwstr>2012-07-31T00:00:00Z</vt:lpwstr>
  </property>
  <property fmtid="{D5CDD505-2E9C-101B-9397-08002B2CF9AE}" pid="10" name="SDHebDate">
    <vt:lpwstr>י"ב באב, התשע"ב</vt:lpwstr>
  </property>
  <property fmtid="{D5CDD505-2E9C-101B-9397-08002B2CF9AE}" pid="11" name="SDImportance">
    <vt:lpwstr>1.00000000000000</vt:lpwstr>
  </property>
  <property fmtid="{D5CDD505-2E9C-101B-9397-08002B2CF9AE}" pid="12" name="SDDocType">
    <vt:lpwstr>דואר יוצא</vt:lpwstr>
  </property>
  <property fmtid="{D5CDD505-2E9C-101B-9397-08002B2CF9AE}" pid="13" name="SDAuthor">
    <vt:lpwstr>אלעד ליבנה</vt:lpwstr>
  </property>
  <property fmtid="{D5CDD505-2E9C-101B-9397-08002B2CF9AE}" pid="14" name="SDAsmachta">
    <vt:lpwstr/>
  </property>
  <property fmtid="{D5CDD505-2E9C-101B-9397-08002B2CF9AE}" pid="15" name="mechraz">
    <vt:lpwstr>76/12</vt:lpwstr>
  </property>
  <property fmtid="{D5CDD505-2E9C-101B-9397-08002B2CF9AE}" pid="16" name="Milot_mafteach">
    <vt:lpwstr/>
  </property>
  <property fmtid="{D5CDD505-2E9C-101B-9397-08002B2CF9AE}" pid="17" name="mafteach">
    <vt:lpwstr>דואר יוצא</vt:lpwstr>
  </property>
  <property fmtid="{D5CDD505-2E9C-101B-9397-08002B2CF9AE}" pid="18" name="MahlakaMictsoiyt">
    <vt:lpwstr>חימוש</vt:lpwstr>
  </property>
  <property fmtid="{D5CDD505-2E9C-101B-9397-08002B2CF9AE}" pid="19" name="simuchin">
    <vt:lpwstr/>
  </property>
  <property fmtid="{D5CDD505-2E9C-101B-9397-08002B2CF9AE}" pid="20" name="hearot">
    <vt:lpwstr>עדכון מספר 1 בעקבות שאלות שנשאלנו ע"י אורות </vt:lpwstr>
  </property>
  <property fmtid="{D5CDD505-2E9C-101B-9397-08002B2CF9AE}" pid="21" name="huavar_le">
    <vt:lpwstr/>
  </property>
  <property fmtid="{D5CDD505-2E9C-101B-9397-08002B2CF9AE}" pid="22" name="taarich_hafaza">
    <vt:lpwstr/>
  </property>
  <property fmtid="{D5CDD505-2E9C-101B-9397-08002B2CF9AE}" pid="23" name="Meet">
    <vt:lpwstr/>
  </property>
  <property fmtid="{D5CDD505-2E9C-101B-9397-08002B2CF9AE}" pid="24" name="SDOriginalID">
    <vt:lpwstr/>
  </property>
  <property fmtid="{D5CDD505-2E9C-101B-9397-08002B2CF9AE}" pid="25" name="taarich_haavara_letipul">
    <vt:lpwstr/>
  </property>
  <property fmtid="{D5CDD505-2E9C-101B-9397-08002B2CF9AE}" pid="26" name="SDOfflineTo">
    <vt:lpwstr/>
  </property>
  <property fmtid="{D5CDD505-2E9C-101B-9397-08002B2CF9AE}" pid="27" name="SDMailOut">
    <vt:lpwstr/>
  </property>
</Properties>
</file>